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3AD" w:rsidRDefault="00E14687">
      <w:pPr>
        <w:pStyle w:val="Style2"/>
        <w:spacing w:after="500"/>
        <w:rPr>
          <w:sz w:val="32"/>
          <w:szCs w:val="32"/>
          <w:lang w:eastAsia="zh-CN"/>
        </w:rPr>
      </w:pPr>
      <w:r>
        <w:rPr>
          <w:rFonts w:ascii="Arial" w:eastAsia="Arial" w:hAnsi="Arial" w:cs="Arial"/>
          <w:b/>
          <w:bCs/>
          <w:sz w:val="32"/>
          <w:szCs w:val="32"/>
          <w:lang w:eastAsia="zh-CN"/>
        </w:rPr>
        <w:t>Call Home</w:t>
      </w:r>
      <w:r>
        <w:rPr>
          <w:b/>
          <w:bCs/>
          <w:sz w:val="32"/>
          <w:szCs w:val="32"/>
          <w:lang w:eastAsia="zh-CN"/>
        </w:rPr>
        <w:t>服务</w:t>
      </w:r>
      <w:r>
        <w:rPr>
          <w:rFonts w:ascii="Arial" w:eastAsia="Arial" w:hAnsi="Arial" w:cs="Arial"/>
          <w:b/>
          <w:bCs/>
          <w:sz w:val="32"/>
          <w:szCs w:val="32"/>
          <w:lang w:eastAsia="zh-CN"/>
        </w:rPr>
        <w:t>CA</w:t>
      </w:r>
      <w:r>
        <w:rPr>
          <w:b/>
          <w:bCs/>
          <w:sz w:val="32"/>
          <w:szCs w:val="32"/>
          <w:lang w:eastAsia="zh-CN"/>
        </w:rPr>
        <w:t>证书</w:t>
      </w:r>
    </w:p>
    <w:p w:rsidR="00C703AD" w:rsidRDefault="00E14687">
      <w:pPr>
        <w:pStyle w:val="Style2"/>
        <w:rPr>
          <w:sz w:val="44"/>
          <w:szCs w:val="44"/>
          <w:lang w:eastAsia="zh-CN"/>
        </w:rPr>
        <w:sectPr w:rsidR="00C703AD">
          <w:footerReference w:type="default" r:id="rId7"/>
          <w:pgSz w:w="11909" w:h="16838"/>
          <w:pgMar w:top="2199" w:right="7050" w:bottom="1349" w:left="1280" w:header="1771" w:footer="3" w:gutter="0"/>
          <w:pgNumType w:start="1"/>
          <w:cols w:space="720"/>
          <w:noEndnote/>
          <w:docGrid w:linePitch="360"/>
        </w:sectPr>
      </w:pPr>
      <w:r>
        <w:rPr>
          <w:b/>
          <w:bCs/>
          <w:sz w:val="44"/>
          <w:szCs w:val="44"/>
          <w:lang w:eastAsia="zh-CN"/>
        </w:rPr>
        <w:t>更换指南</w:t>
      </w:r>
    </w:p>
    <w:p w:rsidR="00C703AD" w:rsidRDefault="00C703AD">
      <w:pPr>
        <w:spacing w:line="240" w:lineRule="exact"/>
        <w:rPr>
          <w:sz w:val="19"/>
          <w:szCs w:val="19"/>
          <w:lang w:eastAsia="zh-CN"/>
        </w:rPr>
      </w:pPr>
    </w:p>
    <w:p w:rsidR="00C703AD" w:rsidRDefault="00C703AD">
      <w:pPr>
        <w:spacing w:line="240" w:lineRule="exact"/>
        <w:rPr>
          <w:sz w:val="19"/>
          <w:szCs w:val="19"/>
          <w:lang w:eastAsia="zh-CN"/>
        </w:rPr>
      </w:pPr>
    </w:p>
    <w:p w:rsidR="00C703AD" w:rsidRDefault="00C703AD">
      <w:pPr>
        <w:spacing w:line="240" w:lineRule="exact"/>
        <w:rPr>
          <w:sz w:val="19"/>
          <w:szCs w:val="19"/>
          <w:lang w:eastAsia="zh-CN"/>
        </w:rPr>
      </w:pPr>
    </w:p>
    <w:p w:rsidR="00C703AD" w:rsidRDefault="00C703AD">
      <w:pPr>
        <w:spacing w:before="49" w:after="49" w:line="240" w:lineRule="exact"/>
        <w:rPr>
          <w:sz w:val="19"/>
          <w:szCs w:val="19"/>
          <w:lang w:eastAsia="zh-CN"/>
        </w:rPr>
      </w:pPr>
    </w:p>
    <w:p w:rsidR="00C703AD" w:rsidRDefault="00C703AD">
      <w:pPr>
        <w:spacing w:line="1" w:lineRule="exact"/>
        <w:rPr>
          <w:lang w:eastAsia="zh-CN"/>
        </w:rPr>
        <w:sectPr w:rsidR="00C703AD">
          <w:type w:val="continuous"/>
          <w:pgSz w:w="11909" w:h="16838"/>
          <w:pgMar w:top="2199" w:right="0" w:bottom="1449" w:left="0" w:header="0" w:footer="3" w:gutter="0"/>
          <w:cols w:space="720"/>
          <w:noEndnote/>
          <w:docGrid w:linePitch="360"/>
        </w:sectPr>
      </w:pPr>
    </w:p>
    <w:p w:rsidR="00C703AD" w:rsidRDefault="00E14687">
      <w:pPr>
        <w:pStyle w:val="Style10"/>
        <w:framePr w:w="274" w:h="298" w:wrap="none" w:vAnchor="text" w:hAnchor="page" w:x="3263" w:y="21"/>
        <w:spacing w:after="0"/>
        <w:rPr>
          <w:lang w:eastAsia="zh-CN"/>
        </w:rPr>
      </w:pPr>
      <w:r>
        <w:rPr>
          <w:color w:val="000000"/>
          <w:u w:val="none"/>
          <w:lang w:eastAsia="zh-CN"/>
        </w:rPr>
        <w:t>0</w:t>
      </w:r>
      <w:r w:rsidR="00F60FED">
        <w:rPr>
          <w:color w:val="000000"/>
          <w:u w:val="none"/>
          <w:lang w:eastAsia="zh-CN"/>
        </w:rPr>
        <w:t>3</w:t>
      </w:r>
    </w:p>
    <w:p w:rsidR="00C703AD" w:rsidRDefault="00E14687">
      <w:pPr>
        <w:pStyle w:val="Style10"/>
        <w:framePr w:w="1118" w:h="298" w:wrap="none" w:vAnchor="text" w:hAnchor="page" w:x="3258" w:y="375"/>
        <w:spacing w:after="0"/>
        <w:rPr>
          <w:lang w:eastAsia="zh-CN"/>
        </w:rPr>
      </w:pPr>
      <w:r>
        <w:rPr>
          <w:color w:val="000000"/>
          <w:u w:val="none"/>
          <w:lang w:eastAsia="zh-CN"/>
        </w:rPr>
        <w:t>20</w:t>
      </w:r>
      <w:r w:rsidR="00A12893">
        <w:rPr>
          <w:color w:val="000000"/>
          <w:u w:val="none"/>
          <w:lang w:eastAsia="zh-CN"/>
        </w:rPr>
        <w:t>21</w:t>
      </w:r>
      <w:r>
        <w:rPr>
          <w:color w:val="000000"/>
          <w:u w:val="none"/>
          <w:lang w:eastAsia="zh-CN"/>
        </w:rPr>
        <w:t>-0</w:t>
      </w:r>
      <w:r w:rsidR="00A12893">
        <w:rPr>
          <w:color w:val="000000"/>
          <w:u w:val="none"/>
          <w:lang w:eastAsia="zh-CN"/>
        </w:rPr>
        <w:t>5</w:t>
      </w:r>
      <w:r>
        <w:rPr>
          <w:color w:val="000000"/>
          <w:u w:val="none"/>
          <w:lang w:eastAsia="zh-CN"/>
        </w:rPr>
        <w:t>-</w:t>
      </w:r>
      <w:r w:rsidR="00A12893">
        <w:rPr>
          <w:color w:val="000000"/>
          <w:u w:val="none"/>
          <w:lang w:eastAsia="zh-CN"/>
        </w:rPr>
        <w:t>28</w:t>
      </w:r>
    </w:p>
    <w:p w:rsidR="00C703AD" w:rsidRDefault="00E14687">
      <w:pPr>
        <w:pStyle w:val="Style13"/>
        <w:framePr w:w="883" w:h="648" w:wrap="none" w:vAnchor="text" w:hAnchor="page" w:x="1276" w:y="21"/>
        <w:spacing w:after="120"/>
        <w:rPr>
          <w:sz w:val="20"/>
          <w:szCs w:val="20"/>
          <w:lang w:eastAsia="zh-CN"/>
        </w:rPr>
      </w:pPr>
      <w:r>
        <w:rPr>
          <w:b/>
          <w:bCs/>
          <w:color w:val="000000"/>
          <w:sz w:val="20"/>
          <w:szCs w:val="20"/>
          <w:lang w:eastAsia="zh-CN"/>
        </w:rPr>
        <w:t>文档版本</w:t>
      </w:r>
    </w:p>
    <w:p w:rsidR="00C703AD" w:rsidRDefault="00E14687">
      <w:pPr>
        <w:pStyle w:val="Style13"/>
        <w:framePr w:w="883" w:h="648" w:wrap="none" w:vAnchor="text" w:hAnchor="page" w:x="1276" w:y="21"/>
        <w:rPr>
          <w:sz w:val="20"/>
          <w:szCs w:val="20"/>
          <w:lang w:eastAsia="zh-CN"/>
        </w:rPr>
      </w:pPr>
      <w:r>
        <w:rPr>
          <w:b/>
          <w:bCs/>
          <w:color w:val="000000"/>
          <w:sz w:val="20"/>
          <w:szCs w:val="20"/>
          <w:lang w:eastAsia="zh-CN"/>
        </w:rPr>
        <w:t>发布日期</w:t>
      </w:r>
    </w:p>
    <w:p w:rsidR="00C703AD" w:rsidRDefault="00E14687">
      <w:pPr>
        <w:pStyle w:val="Style13"/>
        <w:framePr w:w="230" w:h="370" w:wrap="none" w:vAnchor="text" w:hAnchor="page" w:x="6388" w:y="4778"/>
        <w:rPr>
          <w:sz w:val="30"/>
          <w:szCs w:val="30"/>
          <w:lang w:eastAsia="zh-CN"/>
        </w:rPr>
      </w:pPr>
      <w:r>
        <w:rPr>
          <w:rFonts w:ascii="Arial" w:eastAsia="Arial" w:hAnsi="Arial" w:cs="Arial"/>
          <w:color w:val="508C42"/>
          <w:sz w:val="30"/>
          <w:szCs w:val="30"/>
          <w:lang w:eastAsia="zh-CN"/>
        </w:rPr>
        <w:t>III</w:t>
      </w:r>
    </w:p>
    <w:p w:rsidR="00C703AD" w:rsidRDefault="00E14687">
      <w:pPr>
        <w:pStyle w:val="Style2"/>
        <w:framePr w:w="1517" w:h="432" w:wrap="none" w:vAnchor="text" w:hAnchor="page" w:x="9023" w:y="10230"/>
        <w:jc w:val="center"/>
        <w:rPr>
          <w:sz w:val="36"/>
          <w:szCs w:val="36"/>
          <w:lang w:eastAsia="zh-CN"/>
        </w:rPr>
      </w:pPr>
      <w:r>
        <w:rPr>
          <w:rFonts w:ascii="Arial" w:eastAsia="Arial" w:hAnsi="Arial" w:cs="Arial"/>
          <w:b/>
          <w:bCs/>
          <w:color w:val="231921"/>
          <w:sz w:val="36"/>
          <w:szCs w:val="36"/>
          <w:lang w:eastAsia="zh-CN"/>
        </w:rPr>
        <w:t>HUAWEI</w:t>
      </w:r>
    </w:p>
    <w:p w:rsidR="00C703AD" w:rsidRDefault="00E14687">
      <w:pPr>
        <w:spacing w:line="360" w:lineRule="exact"/>
        <w:rPr>
          <w:lang w:eastAsia="zh-CN"/>
        </w:rPr>
      </w:pPr>
      <w:r>
        <w:rPr>
          <w:noProof/>
          <w:lang w:eastAsia="zh-CN" w:bidi="ar-SA"/>
        </w:rPr>
        <w:drawing>
          <wp:anchor distT="670560" distB="0" distL="0" distR="0" simplePos="0" relativeHeight="62914692" behindDoc="1" locked="0" layoutInCell="1" allowOverlap="1">
            <wp:simplePos x="0" y="0"/>
            <wp:positionH relativeFrom="page">
              <wp:posOffset>1905</wp:posOffset>
            </wp:positionH>
            <wp:positionV relativeFrom="paragraph">
              <wp:posOffset>683260</wp:posOffset>
            </wp:positionV>
            <wp:extent cx="7559040" cy="5809615"/>
            <wp:effectExtent l="0" t="0" r="0" b="0"/>
            <wp:wrapNone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7559040" cy="5809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703AD" w:rsidRDefault="00C703AD">
      <w:pPr>
        <w:spacing w:line="360" w:lineRule="exact"/>
        <w:rPr>
          <w:lang w:eastAsia="zh-CN"/>
        </w:rPr>
      </w:pPr>
    </w:p>
    <w:p w:rsidR="00C703AD" w:rsidRDefault="00C703AD">
      <w:pPr>
        <w:spacing w:line="360" w:lineRule="exact"/>
        <w:rPr>
          <w:lang w:eastAsia="zh-CN"/>
        </w:rPr>
      </w:pPr>
    </w:p>
    <w:p w:rsidR="00C703AD" w:rsidRDefault="00C703AD">
      <w:pPr>
        <w:spacing w:line="360" w:lineRule="exact"/>
        <w:rPr>
          <w:lang w:eastAsia="zh-CN"/>
        </w:rPr>
      </w:pPr>
    </w:p>
    <w:p w:rsidR="00C703AD" w:rsidRDefault="00C703AD">
      <w:pPr>
        <w:spacing w:line="360" w:lineRule="exact"/>
        <w:rPr>
          <w:lang w:eastAsia="zh-CN"/>
        </w:rPr>
      </w:pPr>
    </w:p>
    <w:p w:rsidR="00C703AD" w:rsidRDefault="00C703AD">
      <w:pPr>
        <w:spacing w:line="360" w:lineRule="exact"/>
        <w:rPr>
          <w:lang w:eastAsia="zh-CN"/>
        </w:rPr>
      </w:pPr>
    </w:p>
    <w:p w:rsidR="00C703AD" w:rsidRDefault="00C703AD">
      <w:pPr>
        <w:spacing w:line="360" w:lineRule="exact"/>
        <w:rPr>
          <w:lang w:eastAsia="zh-CN"/>
        </w:rPr>
      </w:pPr>
    </w:p>
    <w:p w:rsidR="00C703AD" w:rsidRDefault="00C703AD">
      <w:pPr>
        <w:spacing w:line="360" w:lineRule="exact"/>
        <w:rPr>
          <w:lang w:eastAsia="zh-CN"/>
        </w:rPr>
      </w:pPr>
    </w:p>
    <w:p w:rsidR="00C703AD" w:rsidRDefault="00C703AD">
      <w:pPr>
        <w:spacing w:line="360" w:lineRule="exact"/>
        <w:rPr>
          <w:lang w:eastAsia="zh-CN"/>
        </w:rPr>
      </w:pPr>
    </w:p>
    <w:p w:rsidR="00C703AD" w:rsidRDefault="00C703AD">
      <w:pPr>
        <w:spacing w:line="360" w:lineRule="exact"/>
        <w:rPr>
          <w:lang w:eastAsia="zh-CN"/>
        </w:rPr>
      </w:pPr>
    </w:p>
    <w:p w:rsidR="00C703AD" w:rsidRDefault="00C703AD">
      <w:pPr>
        <w:spacing w:line="360" w:lineRule="exact"/>
        <w:rPr>
          <w:lang w:eastAsia="zh-CN"/>
        </w:rPr>
      </w:pPr>
    </w:p>
    <w:p w:rsidR="00C703AD" w:rsidRDefault="00C703AD">
      <w:pPr>
        <w:spacing w:line="360" w:lineRule="exact"/>
        <w:rPr>
          <w:lang w:eastAsia="zh-CN"/>
        </w:rPr>
      </w:pPr>
    </w:p>
    <w:p w:rsidR="00C703AD" w:rsidRDefault="00C703AD">
      <w:pPr>
        <w:spacing w:line="360" w:lineRule="exact"/>
        <w:rPr>
          <w:lang w:eastAsia="zh-CN"/>
        </w:rPr>
      </w:pPr>
    </w:p>
    <w:p w:rsidR="00C703AD" w:rsidRDefault="00C703AD">
      <w:pPr>
        <w:spacing w:line="360" w:lineRule="exact"/>
        <w:rPr>
          <w:lang w:eastAsia="zh-CN"/>
        </w:rPr>
      </w:pPr>
    </w:p>
    <w:p w:rsidR="00C703AD" w:rsidRDefault="00C703AD">
      <w:pPr>
        <w:spacing w:line="360" w:lineRule="exact"/>
        <w:rPr>
          <w:lang w:eastAsia="zh-CN"/>
        </w:rPr>
      </w:pPr>
    </w:p>
    <w:p w:rsidR="00C703AD" w:rsidRDefault="00C703AD">
      <w:pPr>
        <w:spacing w:line="360" w:lineRule="exact"/>
        <w:rPr>
          <w:lang w:eastAsia="zh-CN"/>
        </w:rPr>
      </w:pPr>
    </w:p>
    <w:p w:rsidR="00C703AD" w:rsidRDefault="00C703AD">
      <w:pPr>
        <w:spacing w:line="360" w:lineRule="exact"/>
        <w:rPr>
          <w:lang w:eastAsia="zh-CN"/>
        </w:rPr>
      </w:pPr>
    </w:p>
    <w:p w:rsidR="00C703AD" w:rsidRDefault="00C703AD">
      <w:pPr>
        <w:spacing w:line="360" w:lineRule="exact"/>
        <w:rPr>
          <w:lang w:eastAsia="zh-CN"/>
        </w:rPr>
      </w:pPr>
    </w:p>
    <w:p w:rsidR="00C703AD" w:rsidRDefault="00C703AD">
      <w:pPr>
        <w:spacing w:line="360" w:lineRule="exact"/>
        <w:rPr>
          <w:lang w:eastAsia="zh-CN"/>
        </w:rPr>
      </w:pPr>
    </w:p>
    <w:p w:rsidR="00C703AD" w:rsidRDefault="00C703AD">
      <w:pPr>
        <w:spacing w:line="360" w:lineRule="exact"/>
        <w:rPr>
          <w:lang w:eastAsia="zh-CN"/>
        </w:rPr>
      </w:pPr>
    </w:p>
    <w:p w:rsidR="00C703AD" w:rsidRDefault="00C703AD">
      <w:pPr>
        <w:spacing w:line="360" w:lineRule="exact"/>
        <w:rPr>
          <w:lang w:eastAsia="zh-CN"/>
        </w:rPr>
      </w:pPr>
    </w:p>
    <w:p w:rsidR="00C703AD" w:rsidRDefault="00C703AD">
      <w:pPr>
        <w:spacing w:line="360" w:lineRule="exact"/>
        <w:rPr>
          <w:lang w:eastAsia="zh-CN"/>
        </w:rPr>
      </w:pPr>
    </w:p>
    <w:p w:rsidR="00C703AD" w:rsidRDefault="00C703AD">
      <w:pPr>
        <w:spacing w:line="360" w:lineRule="exact"/>
        <w:rPr>
          <w:lang w:eastAsia="zh-CN"/>
        </w:rPr>
      </w:pPr>
    </w:p>
    <w:p w:rsidR="00C703AD" w:rsidRDefault="00C703AD">
      <w:pPr>
        <w:spacing w:line="360" w:lineRule="exact"/>
        <w:rPr>
          <w:lang w:eastAsia="zh-CN"/>
        </w:rPr>
      </w:pPr>
    </w:p>
    <w:p w:rsidR="00C703AD" w:rsidRDefault="00C703AD">
      <w:pPr>
        <w:spacing w:line="360" w:lineRule="exact"/>
        <w:rPr>
          <w:lang w:eastAsia="zh-CN"/>
        </w:rPr>
      </w:pPr>
    </w:p>
    <w:p w:rsidR="00C703AD" w:rsidRDefault="00C703AD">
      <w:pPr>
        <w:spacing w:line="360" w:lineRule="exact"/>
        <w:rPr>
          <w:lang w:eastAsia="zh-CN"/>
        </w:rPr>
      </w:pPr>
    </w:p>
    <w:p w:rsidR="00C703AD" w:rsidRDefault="00C703AD">
      <w:pPr>
        <w:spacing w:line="360" w:lineRule="exact"/>
        <w:rPr>
          <w:lang w:eastAsia="zh-CN"/>
        </w:rPr>
      </w:pPr>
    </w:p>
    <w:p w:rsidR="00C703AD" w:rsidRDefault="00C703AD">
      <w:pPr>
        <w:spacing w:line="360" w:lineRule="exact"/>
        <w:rPr>
          <w:lang w:eastAsia="zh-CN"/>
        </w:rPr>
      </w:pPr>
    </w:p>
    <w:p w:rsidR="00C703AD" w:rsidRDefault="00C703AD">
      <w:pPr>
        <w:spacing w:after="580" w:line="1" w:lineRule="exact"/>
        <w:rPr>
          <w:lang w:eastAsia="zh-CN"/>
        </w:rPr>
      </w:pPr>
    </w:p>
    <w:p w:rsidR="00C703AD" w:rsidRDefault="00C703AD">
      <w:pPr>
        <w:spacing w:line="1" w:lineRule="exact"/>
        <w:rPr>
          <w:lang w:eastAsia="zh-CN"/>
        </w:rPr>
        <w:sectPr w:rsidR="00C703AD">
          <w:type w:val="continuous"/>
          <w:pgSz w:w="11909" w:h="16838"/>
          <w:pgMar w:top="2199" w:right="3" w:bottom="1449" w:left="3" w:header="0" w:footer="3" w:gutter="0"/>
          <w:cols w:space="720"/>
          <w:noEndnote/>
          <w:docGrid w:linePitch="360"/>
        </w:sectPr>
      </w:pPr>
    </w:p>
    <w:p w:rsidR="00C703AD" w:rsidRDefault="00E14687">
      <w:pPr>
        <w:pStyle w:val="Style18"/>
        <w:spacing w:after="60" w:line="264" w:lineRule="exact"/>
        <w:rPr>
          <w:lang w:eastAsia="zh-CN"/>
        </w:rPr>
      </w:pPr>
      <w:r>
        <w:rPr>
          <w:b/>
          <w:bCs/>
          <w:lang w:eastAsia="zh-CN"/>
        </w:rPr>
        <w:lastRenderedPageBreak/>
        <w:t>版权所有</w:t>
      </w:r>
      <w:r>
        <w:rPr>
          <w:rFonts w:ascii="Arial" w:eastAsia="Arial" w:hAnsi="Arial" w:cs="Arial"/>
          <w:b/>
          <w:bCs/>
          <w:lang w:eastAsia="zh-CN"/>
        </w:rPr>
        <w:t>©</w:t>
      </w:r>
      <w:r>
        <w:rPr>
          <w:b/>
          <w:bCs/>
          <w:lang w:eastAsia="zh-CN"/>
        </w:rPr>
        <w:t>华为技术有限公司</w:t>
      </w:r>
      <w:r>
        <w:rPr>
          <w:rFonts w:ascii="Arial" w:eastAsia="Arial" w:hAnsi="Arial" w:cs="Arial"/>
          <w:b/>
          <w:bCs/>
          <w:lang w:eastAsia="zh-CN"/>
        </w:rPr>
        <w:t>20</w:t>
      </w:r>
      <w:r w:rsidR="00A24BE0">
        <w:rPr>
          <w:rFonts w:ascii="Arial" w:eastAsia="Arial" w:hAnsi="Arial" w:cs="Arial"/>
          <w:b/>
          <w:bCs/>
          <w:lang w:eastAsia="zh-CN"/>
        </w:rPr>
        <w:t>21</w:t>
      </w:r>
      <w:r>
        <w:rPr>
          <w:b/>
          <w:bCs/>
          <w:lang w:eastAsia="zh-CN"/>
        </w:rPr>
        <w:t>。保留一切权利。</w:t>
      </w:r>
    </w:p>
    <w:p w:rsidR="00C703AD" w:rsidRDefault="00E14687">
      <w:pPr>
        <w:pStyle w:val="Style18"/>
        <w:spacing w:after="260" w:line="274" w:lineRule="exact"/>
        <w:rPr>
          <w:lang w:eastAsia="zh-CN"/>
        </w:rPr>
      </w:pPr>
      <w:r>
        <w:rPr>
          <w:lang w:eastAsia="zh-CN"/>
        </w:rPr>
        <w:t>非经本公司书面许可，任何单位和个人不得擅自摘抄、复制本文档内容的部分或全部，并不得以任何形式传 播。</w:t>
      </w:r>
    </w:p>
    <w:p w:rsidR="00C703AD" w:rsidRDefault="00E14687">
      <w:pPr>
        <w:pStyle w:val="Style18"/>
        <w:spacing w:after="340" w:line="264" w:lineRule="exact"/>
        <w:jc w:val="both"/>
        <w:rPr>
          <w:sz w:val="22"/>
          <w:szCs w:val="22"/>
          <w:lang w:eastAsia="zh-CN"/>
        </w:rPr>
      </w:pPr>
      <w:r>
        <w:rPr>
          <w:b/>
          <w:bCs/>
          <w:sz w:val="22"/>
          <w:szCs w:val="22"/>
          <w:lang w:eastAsia="zh-CN"/>
        </w:rPr>
        <w:t>商标声明</w:t>
      </w:r>
    </w:p>
    <w:p w:rsidR="00C703AD" w:rsidRDefault="00E14687">
      <w:pPr>
        <w:pStyle w:val="Style18"/>
        <w:spacing w:after="0" w:line="264" w:lineRule="exact"/>
        <w:jc w:val="both"/>
        <w:rPr>
          <w:lang w:eastAsia="zh-CN"/>
        </w:rPr>
      </w:pPr>
      <w:r>
        <w:rPr>
          <w:rFonts w:ascii="Times New Roman" w:eastAsia="Times New Roman" w:hAnsi="Times New Roman" w:cs="Times New Roman"/>
          <w:color w:val="231921"/>
          <w:lang w:eastAsia="zh-CN"/>
        </w:rPr>
        <w:t>HUAW</w:t>
      </w:r>
      <w:r>
        <w:rPr>
          <w:color w:val="231921"/>
          <w:lang w:eastAsia="zh-CN"/>
        </w:rPr>
        <w:t>曰</w:t>
      </w:r>
      <w:r>
        <w:rPr>
          <w:lang w:eastAsia="zh-CN"/>
        </w:rPr>
        <w:t>和其他华为商标均为华为技术有限公司的商标。</w:t>
      </w:r>
    </w:p>
    <w:p w:rsidR="00C703AD" w:rsidRDefault="00E14687">
      <w:pPr>
        <w:pStyle w:val="Style18"/>
        <w:spacing w:after="260" w:line="264" w:lineRule="exact"/>
        <w:jc w:val="both"/>
        <w:rPr>
          <w:lang w:eastAsia="zh-CN"/>
        </w:rPr>
      </w:pPr>
      <w:r>
        <w:rPr>
          <w:lang w:eastAsia="zh-CN"/>
        </w:rPr>
        <w:t>本文档提及的其他所有商标或注册商标，由各自的所有人拥有。</w:t>
      </w:r>
    </w:p>
    <w:p w:rsidR="00C703AD" w:rsidRDefault="00E14687">
      <w:pPr>
        <w:pStyle w:val="Style18"/>
        <w:spacing w:after="60" w:line="264" w:lineRule="exact"/>
        <w:jc w:val="both"/>
        <w:rPr>
          <w:sz w:val="22"/>
          <w:szCs w:val="22"/>
          <w:lang w:eastAsia="zh-CN"/>
        </w:rPr>
      </w:pPr>
      <w:r>
        <w:rPr>
          <w:b/>
          <w:bCs/>
          <w:sz w:val="22"/>
          <w:szCs w:val="22"/>
          <w:lang w:eastAsia="zh-CN"/>
        </w:rPr>
        <w:t>注意</w:t>
      </w:r>
    </w:p>
    <w:p w:rsidR="00C703AD" w:rsidRDefault="00E14687">
      <w:pPr>
        <w:pStyle w:val="Style18"/>
        <w:spacing w:after="260" w:line="264" w:lineRule="exact"/>
        <w:rPr>
          <w:lang w:eastAsia="zh-CN"/>
        </w:rPr>
      </w:pPr>
      <w:r>
        <w:rPr>
          <w:lang w:eastAsia="zh-CN"/>
        </w:rPr>
        <w:t>您购买的产品、服务或特性等应受华为公司商业合同和条款的约束，本文档中描述的全部或部分产品、服务或 特性可能</w:t>
      </w:r>
      <w:proofErr w:type="gramStart"/>
      <w:r>
        <w:rPr>
          <w:lang w:eastAsia="zh-CN"/>
        </w:rPr>
        <w:t>不在您</w:t>
      </w:r>
      <w:proofErr w:type="gramEnd"/>
      <w:r>
        <w:rPr>
          <w:lang w:eastAsia="zh-CN"/>
        </w:rPr>
        <w:t>的购买或使用范围之内。除非合同另有约定，华为公司对本文档内容不做任何明示或默示的声 明或保证。</w:t>
      </w:r>
    </w:p>
    <w:p w:rsidR="00C703AD" w:rsidRDefault="00E14687">
      <w:pPr>
        <w:pStyle w:val="Style18"/>
        <w:spacing w:after="1600" w:line="264" w:lineRule="exact"/>
        <w:rPr>
          <w:lang w:eastAsia="zh-CN"/>
        </w:rPr>
      </w:pPr>
      <w:r>
        <w:rPr>
          <w:lang w:eastAsia="zh-CN"/>
        </w:rPr>
        <w:t>由于产品版本升级或其他原因，本文档内容会不定期进行更新。除非另有约定，本文档仅作为使用指导，本文 档中的所有陈述、信息和建议不构成任何明示或暗示的担保。</w:t>
      </w:r>
    </w:p>
    <w:p w:rsidR="00C703AD" w:rsidRDefault="00E14687">
      <w:pPr>
        <w:pStyle w:val="Style2"/>
        <w:spacing w:after="160"/>
        <w:rPr>
          <w:sz w:val="32"/>
          <w:szCs w:val="32"/>
          <w:lang w:eastAsia="zh-CN"/>
        </w:rPr>
      </w:pPr>
      <w:r>
        <w:rPr>
          <w:b/>
          <w:bCs/>
          <w:sz w:val="32"/>
          <w:szCs w:val="32"/>
          <w:lang w:eastAsia="zh-CN"/>
        </w:rPr>
        <w:t>华为技术有限公司</w:t>
      </w:r>
    </w:p>
    <w:p w:rsidR="00C703AD" w:rsidRDefault="00E14687">
      <w:pPr>
        <w:pStyle w:val="Style18"/>
        <w:tabs>
          <w:tab w:val="left" w:pos="1390"/>
        </w:tabs>
        <w:spacing w:after="160" w:line="240" w:lineRule="auto"/>
        <w:rPr>
          <w:lang w:eastAsia="zh-CN"/>
        </w:rPr>
      </w:pPr>
      <w:r>
        <w:rPr>
          <w:lang w:eastAsia="zh-CN"/>
        </w:rPr>
        <w:t>地址：</w:t>
      </w:r>
      <w:r>
        <w:rPr>
          <w:lang w:eastAsia="zh-CN"/>
        </w:rPr>
        <w:tab/>
        <w:t>深圳市龙岗区</w:t>
      </w:r>
      <w:proofErr w:type="gramStart"/>
      <w:r>
        <w:rPr>
          <w:lang w:eastAsia="zh-CN"/>
        </w:rPr>
        <w:t>坂</w:t>
      </w:r>
      <w:proofErr w:type="gramEnd"/>
      <w:r>
        <w:rPr>
          <w:lang w:eastAsia="zh-CN"/>
        </w:rPr>
        <w:t>田华为总部办公楼邮编：</w:t>
      </w:r>
      <w:r>
        <w:rPr>
          <w:rFonts w:ascii="Arial" w:eastAsia="Arial" w:hAnsi="Arial" w:cs="Arial"/>
          <w:lang w:eastAsia="zh-CN"/>
        </w:rPr>
        <w:t>518129</w:t>
      </w:r>
    </w:p>
    <w:p w:rsidR="00C703AD" w:rsidRDefault="00E14687">
      <w:pPr>
        <w:pStyle w:val="Style10"/>
        <w:tabs>
          <w:tab w:val="left" w:pos="1390"/>
        </w:tabs>
      </w:pPr>
      <w:proofErr w:type="spellStart"/>
      <w:r>
        <w:rPr>
          <w:rFonts w:ascii="宋体" w:eastAsia="宋体" w:hAnsi="宋体" w:cs="宋体"/>
          <w:color w:val="000000"/>
          <w:u w:val="none"/>
        </w:rPr>
        <w:t>网址</w:t>
      </w:r>
      <w:proofErr w:type="spellEnd"/>
      <w:r>
        <w:rPr>
          <w:rFonts w:ascii="宋体" w:eastAsia="宋体" w:hAnsi="宋体" w:cs="宋体"/>
          <w:color w:val="000000"/>
          <w:u w:val="none"/>
        </w:rPr>
        <w:t>：</w:t>
      </w:r>
      <w:hyperlink r:id="rId9" w:history="1">
        <w:r>
          <w:rPr>
            <w:rFonts w:ascii="宋体" w:eastAsia="宋体" w:hAnsi="宋体" w:cs="宋体"/>
            <w:color w:val="000000"/>
            <w:u w:val="none"/>
          </w:rPr>
          <w:tab/>
        </w:r>
        <w:r>
          <w:t>http://www.huawei.com</w:t>
        </w:r>
      </w:hyperlink>
    </w:p>
    <w:p w:rsidR="00C703AD" w:rsidRDefault="00E14687">
      <w:pPr>
        <w:pStyle w:val="Style10"/>
      </w:pPr>
      <w:r>
        <w:rPr>
          <w:rFonts w:ascii="宋体" w:eastAsia="宋体" w:hAnsi="宋体" w:cs="宋体"/>
          <w:color w:val="000000"/>
          <w:u w:val="none"/>
        </w:rPr>
        <w:t>客户服务邮箱：</w:t>
      </w:r>
      <w:hyperlink r:id="rId10" w:history="1">
        <w:r>
          <w:t>support@huawei.com</w:t>
        </w:r>
      </w:hyperlink>
    </w:p>
    <w:p w:rsidR="00C703AD" w:rsidRDefault="00E14687">
      <w:pPr>
        <w:pStyle w:val="Style10"/>
        <w:spacing w:after="220"/>
        <w:sectPr w:rsidR="00C703AD">
          <w:footerReference w:type="default" r:id="rId11"/>
          <w:pgSz w:w="11909" w:h="16838"/>
          <w:pgMar w:top="2159" w:right="1150" w:bottom="2159" w:left="1107" w:header="1731" w:footer="3" w:gutter="0"/>
          <w:pgNumType w:start="1"/>
          <w:cols w:space="720"/>
          <w:noEndnote/>
          <w:docGrid w:linePitch="360"/>
        </w:sectPr>
      </w:pPr>
      <w:r>
        <w:rPr>
          <w:rFonts w:ascii="宋体" w:eastAsia="宋体" w:hAnsi="宋体" w:cs="宋体"/>
          <w:color w:val="000000"/>
          <w:u w:val="none"/>
        </w:rPr>
        <w:t>客户服务电话：</w:t>
      </w:r>
      <w:r>
        <w:rPr>
          <w:color w:val="000000"/>
          <w:u w:val="none"/>
        </w:rPr>
        <w:t>4008302118</w:t>
      </w:r>
    </w:p>
    <w:p w:rsidR="008426F8" w:rsidRDefault="00E14687">
      <w:pPr>
        <w:pStyle w:val="1"/>
        <w:tabs>
          <w:tab w:val="right" w:leader="dot" w:pos="9670"/>
        </w:tabs>
        <w:rPr>
          <w:rFonts w:asciiTheme="minorHAnsi" w:eastAsiaTheme="minorEastAsia" w:hAnsiTheme="minorHAnsi" w:cstheme="minorBidi"/>
          <w:noProof/>
          <w:color w:val="auto"/>
          <w:kern w:val="2"/>
          <w:sz w:val="21"/>
          <w:szCs w:val="22"/>
          <w:lang w:eastAsia="zh-CN" w:bidi="ar-SA"/>
        </w:rPr>
      </w:pPr>
      <w:r>
        <w:lastRenderedPageBreak/>
        <w:fldChar w:fldCharType="begin"/>
      </w:r>
      <w:r>
        <w:instrText xml:space="preserve"> TOC \o "1-5" \h \z </w:instrText>
      </w:r>
      <w:r>
        <w:fldChar w:fldCharType="separate"/>
      </w:r>
      <w:hyperlink w:anchor="_Toc73093831" w:history="1">
        <w:r w:rsidR="008426F8" w:rsidRPr="00927899">
          <w:rPr>
            <w:rStyle w:val="a5"/>
            <w:rFonts w:eastAsia="宋体"/>
            <w:noProof/>
            <w:lang w:eastAsia="zh-CN"/>
          </w:rPr>
          <w:t xml:space="preserve">1 </w:t>
        </w:r>
        <w:r w:rsidR="008426F8" w:rsidRPr="00927899">
          <w:rPr>
            <w:rStyle w:val="a5"/>
            <w:rFonts w:eastAsia="宋体" w:hint="eastAsia"/>
            <w:noProof/>
            <w:lang w:eastAsia="zh-CN"/>
          </w:rPr>
          <w:t>关于</w:t>
        </w:r>
        <w:r w:rsidR="008426F8" w:rsidRPr="00927899">
          <w:rPr>
            <w:rStyle w:val="a5"/>
            <w:noProof/>
            <w:lang w:eastAsia="zh-CN"/>
          </w:rPr>
          <w:t>Call Home</w:t>
        </w:r>
        <w:r w:rsidR="008426F8" w:rsidRPr="00927899">
          <w:rPr>
            <w:rStyle w:val="a5"/>
            <w:rFonts w:eastAsia="宋体" w:hint="eastAsia"/>
            <w:noProof/>
            <w:lang w:eastAsia="zh-CN"/>
          </w:rPr>
          <w:t>服务</w:t>
        </w:r>
        <w:r w:rsidR="008426F8" w:rsidRPr="00927899">
          <w:rPr>
            <w:rStyle w:val="a5"/>
            <w:noProof/>
            <w:lang w:eastAsia="zh-CN"/>
          </w:rPr>
          <w:t>CA</w:t>
        </w:r>
        <w:r w:rsidR="008426F8" w:rsidRPr="00927899">
          <w:rPr>
            <w:rStyle w:val="a5"/>
            <w:rFonts w:eastAsia="宋体" w:hint="eastAsia"/>
            <w:noProof/>
            <w:lang w:eastAsia="zh-CN"/>
          </w:rPr>
          <w:t>证书更新</w:t>
        </w:r>
        <w:r w:rsidR="008426F8">
          <w:rPr>
            <w:noProof/>
            <w:webHidden/>
          </w:rPr>
          <w:tab/>
        </w:r>
        <w:r w:rsidR="008426F8">
          <w:rPr>
            <w:noProof/>
            <w:webHidden/>
          </w:rPr>
          <w:fldChar w:fldCharType="begin"/>
        </w:r>
        <w:r w:rsidR="008426F8">
          <w:rPr>
            <w:noProof/>
            <w:webHidden/>
          </w:rPr>
          <w:instrText xml:space="preserve"> PAGEREF _Toc73093831 \h </w:instrText>
        </w:r>
        <w:r w:rsidR="008426F8">
          <w:rPr>
            <w:noProof/>
            <w:webHidden/>
          </w:rPr>
        </w:r>
        <w:r w:rsidR="008426F8">
          <w:rPr>
            <w:noProof/>
            <w:webHidden/>
          </w:rPr>
          <w:fldChar w:fldCharType="separate"/>
        </w:r>
        <w:r w:rsidR="008426F8">
          <w:rPr>
            <w:noProof/>
            <w:webHidden/>
          </w:rPr>
          <w:t>1</w:t>
        </w:r>
        <w:r w:rsidR="008426F8">
          <w:rPr>
            <w:noProof/>
            <w:webHidden/>
          </w:rPr>
          <w:fldChar w:fldCharType="end"/>
        </w:r>
      </w:hyperlink>
    </w:p>
    <w:p w:rsidR="008426F8" w:rsidRDefault="008F0CF4">
      <w:pPr>
        <w:pStyle w:val="2"/>
        <w:tabs>
          <w:tab w:val="right" w:leader="dot" w:pos="9670"/>
        </w:tabs>
        <w:ind w:left="480"/>
        <w:rPr>
          <w:rFonts w:asciiTheme="minorHAnsi" w:eastAsiaTheme="minorEastAsia" w:hAnsiTheme="minorHAnsi" w:cstheme="minorBidi"/>
          <w:noProof/>
          <w:color w:val="auto"/>
          <w:kern w:val="2"/>
          <w:sz w:val="21"/>
          <w:szCs w:val="22"/>
          <w:lang w:eastAsia="zh-CN" w:bidi="ar-SA"/>
        </w:rPr>
      </w:pPr>
      <w:hyperlink w:anchor="_Toc73093832" w:history="1">
        <w:r w:rsidR="008426F8" w:rsidRPr="00927899">
          <w:rPr>
            <w:rStyle w:val="a5"/>
            <w:rFonts w:eastAsia="宋体"/>
            <w:noProof/>
            <w:lang w:eastAsia="zh-CN"/>
          </w:rPr>
          <w:t>1.1</w:t>
        </w:r>
        <w:r w:rsidR="008426F8" w:rsidRPr="00927899">
          <w:rPr>
            <w:rStyle w:val="a5"/>
            <w:rFonts w:ascii="宋体" w:eastAsia="宋体" w:hAnsi="宋体" w:cs="宋体" w:hint="eastAsia"/>
            <w:noProof/>
            <w:lang w:eastAsia="zh-CN"/>
          </w:rPr>
          <w:t>应用场景</w:t>
        </w:r>
        <w:r w:rsidR="008426F8">
          <w:rPr>
            <w:noProof/>
            <w:webHidden/>
          </w:rPr>
          <w:tab/>
        </w:r>
        <w:r w:rsidR="008426F8">
          <w:rPr>
            <w:noProof/>
            <w:webHidden/>
          </w:rPr>
          <w:fldChar w:fldCharType="begin"/>
        </w:r>
        <w:r w:rsidR="008426F8">
          <w:rPr>
            <w:noProof/>
            <w:webHidden/>
          </w:rPr>
          <w:instrText xml:space="preserve"> PAGEREF _Toc73093832 \h </w:instrText>
        </w:r>
        <w:r w:rsidR="008426F8">
          <w:rPr>
            <w:noProof/>
            <w:webHidden/>
          </w:rPr>
        </w:r>
        <w:r w:rsidR="008426F8">
          <w:rPr>
            <w:noProof/>
            <w:webHidden/>
          </w:rPr>
          <w:fldChar w:fldCharType="separate"/>
        </w:r>
        <w:r w:rsidR="008426F8">
          <w:rPr>
            <w:noProof/>
            <w:webHidden/>
          </w:rPr>
          <w:t>1</w:t>
        </w:r>
        <w:r w:rsidR="008426F8">
          <w:rPr>
            <w:noProof/>
            <w:webHidden/>
          </w:rPr>
          <w:fldChar w:fldCharType="end"/>
        </w:r>
      </w:hyperlink>
    </w:p>
    <w:p w:rsidR="008426F8" w:rsidRDefault="008F0CF4">
      <w:pPr>
        <w:pStyle w:val="2"/>
        <w:tabs>
          <w:tab w:val="right" w:leader="dot" w:pos="9670"/>
        </w:tabs>
        <w:ind w:left="480"/>
        <w:rPr>
          <w:rFonts w:asciiTheme="minorHAnsi" w:eastAsiaTheme="minorEastAsia" w:hAnsiTheme="minorHAnsi" w:cstheme="minorBidi"/>
          <w:noProof/>
          <w:color w:val="auto"/>
          <w:kern w:val="2"/>
          <w:sz w:val="21"/>
          <w:szCs w:val="22"/>
          <w:lang w:eastAsia="zh-CN" w:bidi="ar-SA"/>
        </w:rPr>
      </w:pPr>
      <w:hyperlink w:anchor="_Toc73093833" w:history="1">
        <w:r w:rsidR="008426F8" w:rsidRPr="00927899">
          <w:rPr>
            <w:rStyle w:val="a5"/>
            <w:rFonts w:eastAsia="宋体"/>
            <w:noProof/>
            <w:lang w:eastAsia="zh-CN"/>
          </w:rPr>
          <w:t>1.2</w:t>
        </w:r>
        <w:r w:rsidR="008426F8" w:rsidRPr="00927899">
          <w:rPr>
            <w:rStyle w:val="a5"/>
            <w:rFonts w:ascii="宋体" w:eastAsia="宋体" w:hAnsi="宋体" w:cs="宋体" w:hint="eastAsia"/>
            <w:noProof/>
            <w:lang w:eastAsia="zh-CN"/>
          </w:rPr>
          <w:t>规格与约束</w:t>
        </w:r>
        <w:r w:rsidR="008426F8">
          <w:rPr>
            <w:noProof/>
            <w:webHidden/>
          </w:rPr>
          <w:tab/>
        </w:r>
        <w:r w:rsidR="008426F8">
          <w:rPr>
            <w:noProof/>
            <w:webHidden/>
          </w:rPr>
          <w:fldChar w:fldCharType="begin"/>
        </w:r>
        <w:r w:rsidR="008426F8">
          <w:rPr>
            <w:noProof/>
            <w:webHidden/>
          </w:rPr>
          <w:instrText xml:space="preserve"> PAGEREF _Toc73093833 \h </w:instrText>
        </w:r>
        <w:r w:rsidR="008426F8">
          <w:rPr>
            <w:noProof/>
            <w:webHidden/>
          </w:rPr>
        </w:r>
        <w:r w:rsidR="008426F8">
          <w:rPr>
            <w:noProof/>
            <w:webHidden/>
          </w:rPr>
          <w:fldChar w:fldCharType="separate"/>
        </w:r>
        <w:r w:rsidR="008426F8">
          <w:rPr>
            <w:noProof/>
            <w:webHidden/>
          </w:rPr>
          <w:t>2</w:t>
        </w:r>
        <w:r w:rsidR="008426F8">
          <w:rPr>
            <w:noProof/>
            <w:webHidden/>
          </w:rPr>
          <w:fldChar w:fldCharType="end"/>
        </w:r>
      </w:hyperlink>
    </w:p>
    <w:p w:rsidR="008426F8" w:rsidRDefault="008F0CF4">
      <w:pPr>
        <w:pStyle w:val="1"/>
        <w:tabs>
          <w:tab w:val="right" w:leader="dot" w:pos="9670"/>
        </w:tabs>
        <w:rPr>
          <w:rFonts w:asciiTheme="minorHAnsi" w:eastAsiaTheme="minorEastAsia" w:hAnsiTheme="minorHAnsi" w:cstheme="minorBidi"/>
          <w:noProof/>
          <w:color w:val="auto"/>
          <w:kern w:val="2"/>
          <w:sz w:val="21"/>
          <w:szCs w:val="22"/>
          <w:lang w:eastAsia="zh-CN" w:bidi="ar-SA"/>
        </w:rPr>
      </w:pPr>
      <w:hyperlink w:anchor="_Toc73093834" w:history="1">
        <w:r w:rsidR="008426F8" w:rsidRPr="00927899">
          <w:rPr>
            <w:rStyle w:val="a5"/>
            <w:rFonts w:eastAsia="宋体"/>
            <w:noProof/>
          </w:rPr>
          <w:t>2</w:t>
        </w:r>
        <w:r w:rsidR="008426F8" w:rsidRPr="00927899">
          <w:rPr>
            <w:rStyle w:val="a5"/>
            <w:rFonts w:eastAsia="宋体" w:hint="eastAsia"/>
            <w:noProof/>
          </w:rPr>
          <w:t>导入和激活新的</w:t>
        </w:r>
        <w:r w:rsidR="008426F8" w:rsidRPr="00927899">
          <w:rPr>
            <w:rStyle w:val="a5"/>
            <w:noProof/>
          </w:rPr>
          <w:t>Call Home CA</w:t>
        </w:r>
        <w:r w:rsidR="008426F8" w:rsidRPr="00927899">
          <w:rPr>
            <w:rStyle w:val="a5"/>
            <w:rFonts w:eastAsia="宋体" w:hint="eastAsia"/>
            <w:noProof/>
          </w:rPr>
          <w:t>证书</w:t>
        </w:r>
        <w:r w:rsidR="008426F8">
          <w:rPr>
            <w:noProof/>
            <w:webHidden/>
          </w:rPr>
          <w:tab/>
        </w:r>
        <w:r w:rsidR="008426F8">
          <w:rPr>
            <w:noProof/>
            <w:webHidden/>
          </w:rPr>
          <w:fldChar w:fldCharType="begin"/>
        </w:r>
        <w:r w:rsidR="008426F8">
          <w:rPr>
            <w:noProof/>
            <w:webHidden/>
          </w:rPr>
          <w:instrText xml:space="preserve"> PAGEREF _Toc73093834 \h </w:instrText>
        </w:r>
        <w:r w:rsidR="008426F8">
          <w:rPr>
            <w:noProof/>
            <w:webHidden/>
          </w:rPr>
        </w:r>
        <w:r w:rsidR="008426F8">
          <w:rPr>
            <w:noProof/>
            <w:webHidden/>
          </w:rPr>
          <w:fldChar w:fldCharType="separate"/>
        </w:r>
        <w:r w:rsidR="008426F8">
          <w:rPr>
            <w:noProof/>
            <w:webHidden/>
          </w:rPr>
          <w:t>3</w:t>
        </w:r>
        <w:r w:rsidR="008426F8">
          <w:rPr>
            <w:noProof/>
            <w:webHidden/>
          </w:rPr>
          <w:fldChar w:fldCharType="end"/>
        </w:r>
      </w:hyperlink>
    </w:p>
    <w:p w:rsidR="008426F8" w:rsidRDefault="008F0CF4">
      <w:pPr>
        <w:pStyle w:val="2"/>
        <w:tabs>
          <w:tab w:val="right" w:leader="dot" w:pos="9670"/>
        </w:tabs>
        <w:ind w:left="480"/>
        <w:rPr>
          <w:rFonts w:asciiTheme="minorHAnsi" w:eastAsiaTheme="minorEastAsia" w:hAnsiTheme="minorHAnsi" w:cstheme="minorBidi"/>
          <w:noProof/>
          <w:color w:val="auto"/>
          <w:kern w:val="2"/>
          <w:sz w:val="21"/>
          <w:szCs w:val="22"/>
          <w:lang w:eastAsia="zh-CN" w:bidi="ar-SA"/>
        </w:rPr>
      </w:pPr>
      <w:hyperlink w:anchor="_Toc73093835" w:history="1">
        <w:r w:rsidR="008426F8" w:rsidRPr="00927899">
          <w:rPr>
            <w:rStyle w:val="a5"/>
            <w:rFonts w:eastAsia="宋体"/>
            <w:noProof/>
          </w:rPr>
          <w:t>2.1</w:t>
        </w:r>
        <w:r w:rsidR="008426F8" w:rsidRPr="00927899">
          <w:rPr>
            <w:rStyle w:val="a5"/>
            <w:rFonts w:ascii="宋体" w:eastAsia="宋体" w:hAnsi="宋体" w:cs="宋体" w:hint="eastAsia"/>
            <w:noProof/>
          </w:rPr>
          <w:t>导入和激活</w:t>
        </w:r>
        <w:r w:rsidR="008426F8" w:rsidRPr="00927899">
          <w:rPr>
            <w:rStyle w:val="a5"/>
            <w:rFonts w:eastAsia="宋体"/>
            <w:noProof/>
          </w:rPr>
          <w:t>Call Home CA</w:t>
        </w:r>
        <w:r w:rsidR="008426F8" w:rsidRPr="00927899">
          <w:rPr>
            <w:rStyle w:val="a5"/>
            <w:rFonts w:ascii="宋体" w:eastAsia="宋体" w:hAnsi="宋体" w:cs="宋体" w:hint="eastAsia"/>
            <w:noProof/>
          </w:rPr>
          <w:t>证书</w:t>
        </w:r>
        <w:r w:rsidR="008426F8">
          <w:rPr>
            <w:noProof/>
            <w:webHidden/>
          </w:rPr>
          <w:tab/>
        </w:r>
        <w:r w:rsidR="008426F8">
          <w:rPr>
            <w:noProof/>
            <w:webHidden/>
          </w:rPr>
          <w:fldChar w:fldCharType="begin"/>
        </w:r>
        <w:r w:rsidR="008426F8">
          <w:rPr>
            <w:noProof/>
            <w:webHidden/>
          </w:rPr>
          <w:instrText xml:space="preserve"> PAGEREF _Toc73093835 \h </w:instrText>
        </w:r>
        <w:r w:rsidR="008426F8">
          <w:rPr>
            <w:noProof/>
            <w:webHidden/>
          </w:rPr>
        </w:r>
        <w:r w:rsidR="008426F8">
          <w:rPr>
            <w:noProof/>
            <w:webHidden/>
          </w:rPr>
          <w:fldChar w:fldCharType="separate"/>
        </w:r>
        <w:r w:rsidR="008426F8">
          <w:rPr>
            <w:noProof/>
            <w:webHidden/>
          </w:rPr>
          <w:t>3</w:t>
        </w:r>
        <w:r w:rsidR="008426F8">
          <w:rPr>
            <w:noProof/>
            <w:webHidden/>
          </w:rPr>
          <w:fldChar w:fldCharType="end"/>
        </w:r>
      </w:hyperlink>
    </w:p>
    <w:p w:rsidR="008426F8" w:rsidRDefault="008F0CF4">
      <w:pPr>
        <w:pStyle w:val="2"/>
        <w:tabs>
          <w:tab w:val="right" w:leader="dot" w:pos="9670"/>
        </w:tabs>
        <w:ind w:left="480"/>
        <w:rPr>
          <w:rFonts w:asciiTheme="minorHAnsi" w:eastAsiaTheme="minorEastAsia" w:hAnsiTheme="minorHAnsi" w:cstheme="minorBidi"/>
          <w:noProof/>
          <w:color w:val="auto"/>
          <w:kern w:val="2"/>
          <w:sz w:val="21"/>
          <w:szCs w:val="22"/>
          <w:lang w:eastAsia="zh-CN" w:bidi="ar-SA"/>
        </w:rPr>
      </w:pPr>
      <w:hyperlink w:anchor="_Toc73093836" w:history="1">
        <w:r w:rsidR="008426F8" w:rsidRPr="00927899">
          <w:rPr>
            <w:rStyle w:val="a5"/>
            <w:rFonts w:eastAsia="宋体"/>
            <w:noProof/>
          </w:rPr>
          <w:t>2.2</w:t>
        </w:r>
        <w:r w:rsidR="008426F8" w:rsidRPr="00927899">
          <w:rPr>
            <w:rStyle w:val="a5"/>
            <w:rFonts w:ascii="宋体" w:eastAsia="宋体" w:hAnsi="宋体" w:cs="宋体" w:hint="eastAsia"/>
            <w:noProof/>
          </w:rPr>
          <w:t>测试</w:t>
        </w:r>
        <w:r w:rsidR="008426F8" w:rsidRPr="00927899">
          <w:rPr>
            <w:rStyle w:val="a5"/>
            <w:rFonts w:eastAsia="宋体"/>
            <w:noProof/>
          </w:rPr>
          <w:t>Call Home</w:t>
        </w:r>
        <w:r w:rsidR="008426F8" w:rsidRPr="00927899">
          <w:rPr>
            <w:rStyle w:val="a5"/>
            <w:rFonts w:ascii="宋体" w:eastAsia="宋体" w:hAnsi="宋体" w:cs="宋体" w:hint="eastAsia"/>
            <w:noProof/>
          </w:rPr>
          <w:t>服务</w:t>
        </w:r>
        <w:r w:rsidR="008426F8">
          <w:rPr>
            <w:noProof/>
            <w:webHidden/>
          </w:rPr>
          <w:tab/>
        </w:r>
        <w:r w:rsidR="008426F8">
          <w:rPr>
            <w:noProof/>
            <w:webHidden/>
          </w:rPr>
          <w:fldChar w:fldCharType="begin"/>
        </w:r>
        <w:r w:rsidR="008426F8">
          <w:rPr>
            <w:noProof/>
            <w:webHidden/>
          </w:rPr>
          <w:instrText xml:space="preserve"> PAGEREF _Toc73093836 \h </w:instrText>
        </w:r>
        <w:r w:rsidR="008426F8">
          <w:rPr>
            <w:noProof/>
            <w:webHidden/>
          </w:rPr>
        </w:r>
        <w:r w:rsidR="008426F8">
          <w:rPr>
            <w:noProof/>
            <w:webHidden/>
          </w:rPr>
          <w:fldChar w:fldCharType="separate"/>
        </w:r>
        <w:r w:rsidR="008426F8">
          <w:rPr>
            <w:noProof/>
            <w:webHidden/>
          </w:rPr>
          <w:t>3</w:t>
        </w:r>
        <w:r w:rsidR="008426F8">
          <w:rPr>
            <w:noProof/>
            <w:webHidden/>
          </w:rPr>
          <w:fldChar w:fldCharType="end"/>
        </w:r>
      </w:hyperlink>
    </w:p>
    <w:p w:rsidR="00C703AD" w:rsidRDefault="00E14687">
      <w:pPr>
        <w:pStyle w:val="Style29"/>
        <w:tabs>
          <w:tab w:val="right" w:leader="dot" w:pos="9614"/>
        </w:tabs>
        <w:sectPr w:rsidR="00C703AD">
          <w:headerReference w:type="default" r:id="rId12"/>
          <w:footerReference w:type="default" r:id="rId13"/>
          <w:pgSz w:w="11909" w:h="16838"/>
          <w:pgMar w:top="4654" w:right="1117" w:bottom="4654" w:left="1112" w:header="0" w:footer="3" w:gutter="0"/>
          <w:pgNumType w:fmt="lowerRoman"/>
          <w:cols w:space="720"/>
          <w:noEndnote/>
          <w:docGrid w:linePitch="360"/>
        </w:sectPr>
      </w:pPr>
      <w:r>
        <w:fldChar w:fldCharType="end"/>
      </w:r>
    </w:p>
    <w:p w:rsidR="00C703AD" w:rsidRDefault="00E14687">
      <w:pPr>
        <w:pStyle w:val="Style36"/>
        <w:keepNext/>
        <w:keepLines/>
        <w:pBdr>
          <w:bottom w:val="single" w:sz="4" w:space="0" w:color="auto"/>
        </w:pBdr>
        <w:spacing w:before="1020" w:after="960"/>
        <w:ind w:left="0"/>
        <w:jc w:val="right"/>
        <w:rPr>
          <w:lang w:eastAsia="zh-CN"/>
        </w:rPr>
      </w:pPr>
      <w:bookmarkStart w:id="0" w:name="bookmark0"/>
      <w:bookmarkStart w:id="1" w:name="bookmark2"/>
      <w:bookmarkStart w:id="2" w:name="_Toc73093831"/>
      <w:r>
        <w:rPr>
          <w:lang w:eastAsia="zh-CN"/>
        </w:rPr>
        <w:lastRenderedPageBreak/>
        <w:t>1 关于</w:t>
      </w:r>
      <w:r>
        <w:rPr>
          <w:rFonts w:ascii="Times New Roman" w:eastAsia="Times New Roman" w:hAnsi="Times New Roman" w:cs="Times New Roman"/>
          <w:lang w:eastAsia="zh-CN"/>
        </w:rPr>
        <w:t>Call Home</w:t>
      </w:r>
      <w:r>
        <w:rPr>
          <w:lang w:eastAsia="zh-CN"/>
        </w:rPr>
        <w:t>服务</w:t>
      </w:r>
      <w:r>
        <w:rPr>
          <w:rFonts w:ascii="Times New Roman" w:eastAsia="Times New Roman" w:hAnsi="Times New Roman" w:cs="Times New Roman"/>
          <w:lang w:eastAsia="zh-CN"/>
        </w:rPr>
        <w:t>CA</w:t>
      </w:r>
      <w:r>
        <w:rPr>
          <w:lang w:eastAsia="zh-CN"/>
        </w:rPr>
        <w:t>证书更新</w:t>
      </w:r>
      <w:bookmarkEnd w:id="0"/>
      <w:bookmarkEnd w:id="1"/>
      <w:bookmarkEnd w:id="2"/>
    </w:p>
    <w:p w:rsidR="00C703AD" w:rsidRDefault="00E14687">
      <w:pPr>
        <w:pStyle w:val="Style18"/>
        <w:spacing w:after="160" w:line="248" w:lineRule="exact"/>
        <w:ind w:left="1700" w:firstLine="20"/>
        <w:rPr>
          <w:lang w:eastAsia="zh-CN"/>
        </w:rPr>
      </w:pPr>
      <w:r>
        <w:rPr>
          <w:lang w:eastAsia="zh-CN"/>
        </w:rPr>
        <w:t>如何通过技术方法来保证通信数据的机密性、完整性和不可抵赖性，是网络通信必须要解决的问题。</w:t>
      </w:r>
      <w:r>
        <w:rPr>
          <w:rFonts w:ascii="Times New Roman" w:eastAsia="Times New Roman" w:hAnsi="Times New Roman" w:cs="Times New Roman"/>
          <w:lang w:eastAsia="zh-CN"/>
        </w:rPr>
        <w:t>Call Home</w:t>
      </w:r>
      <w:r>
        <w:rPr>
          <w:lang w:eastAsia="zh-CN"/>
        </w:rPr>
        <w:t>服务使用安全证书来应对上述问题。安全证书是由第三方</w:t>
      </w:r>
      <w:r>
        <w:rPr>
          <w:rFonts w:ascii="Times New Roman" w:eastAsia="Times New Roman" w:hAnsi="Times New Roman" w:cs="Times New Roman"/>
          <w:lang w:eastAsia="zh-CN"/>
        </w:rPr>
        <w:t xml:space="preserve">CA </w:t>
      </w:r>
      <w:r>
        <w:rPr>
          <w:lang w:eastAsia="zh-CN"/>
        </w:rPr>
        <w:t>中心签发的网络实体的身份凭证，包含了持有者的身份信息、公</w:t>
      </w:r>
      <w:proofErr w:type="gramStart"/>
      <w:r>
        <w:rPr>
          <w:lang w:eastAsia="zh-CN"/>
        </w:rPr>
        <w:t>钥</w:t>
      </w:r>
      <w:proofErr w:type="gramEnd"/>
      <w:r>
        <w:rPr>
          <w:lang w:eastAsia="zh-CN"/>
        </w:rPr>
        <w:t>和第三方</w:t>
      </w:r>
      <w:r>
        <w:rPr>
          <w:rFonts w:ascii="Times New Roman" w:eastAsia="Times New Roman" w:hAnsi="Times New Roman" w:cs="Times New Roman"/>
          <w:lang w:eastAsia="zh-CN"/>
        </w:rPr>
        <w:t>CA</w:t>
      </w:r>
      <w:r>
        <w:rPr>
          <w:lang w:eastAsia="zh-CN"/>
        </w:rPr>
        <w:t>中心的签名。安全证书存在有效期的限制，安全证书的使用者需要适时更新安全证书以确保使用</w:t>
      </w:r>
      <w:proofErr w:type="gramStart"/>
      <w:r>
        <w:rPr>
          <w:lang w:eastAsia="zh-CN"/>
        </w:rPr>
        <w:t>此安全</w:t>
      </w:r>
      <w:proofErr w:type="gramEnd"/>
      <w:r>
        <w:rPr>
          <w:lang w:eastAsia="zh-CN"/>
        </w:rPr>
        <w:t>证书的网络通信功能正常。下文介绍</w:t>
      </w:r>
      <w:r w:rsidR="008426F8">
        <w:rPr>
          <w:rFonts w:ascii="Times New Roman" w:eastAsia="Times New Roman" w:hAnsi="Times New Roman" w:cs="Times New Roman"/>
          <w:lang w:eastAsia="zh-CN"/>
        </w:rPr>
        <w:t>C</w:t>
      </w:r>
      <w:r>
        <w:rPr>
          <w:rFonts w:ascii="Times New Roman" w:eastAsia="Times New Roman" w:hAnsi="Times New Roman" w:cs="Times New Roman"/>
          <w:lang w:eastAsia="zh-CN"/>
        </w:rPr>
        <w:t>all Home</w:t>
      </w:r>
      <w:r>
        <w:rPr>
          <w:lang w:eastAsia="zh-CN"/>
        </w:rPr>
        <w:t>服务的</w:t>
      </w:r>
      <w:r>
        <w:rPr>
          <w:rFonts w:ascii="Times New Roman" w:eastAsia="Times New Roman" w:hAnsi="Times New Roman" w:cs="Times New Roman"/>
          <w:lang w:eastAsia="zh-CN"/>
        </w:rPr>
        <w:t>CA</w:t>
      </w:r>
      <w:r>
        <w:rPr>
          <w:lang w:eastAsia="zh-CN"/>
        </w:rPr>
        <w:t>证书更新。</w:t>
      </w:r>
    </w:p>
    <w:p w:rsidR="00C703AD" w:rsidRDefault="00E14687">
      <w:pPr>
        <w:pStyle w:val="Style18"/>
        <w:spacing w:after="100" w:line="259" w:lineRule="auto"/>
        <w:ind w:left="1700"/>
        <w:jc w:val="both"/>
        <w:rPr>
          <w:lang w:eastAsia="zh-CN"/>
        </w:rPr>
      </w:pPr>
      <w:r>
        <w:rPr>
          <w:rFonts w:ascii="Times New Roman" w:eastAsia="Times New Roman" w:hAnsi="Times New Roman" w:cs="Times New Roman"/>
          <w:color w:val="0000FF"/>
          <w:lang w:eastAsia="zh-CN"/>
        </w:rPr>
        <w:t>1.1</w:t>
      </w:r>
      <w:r>
        <w:rPr>
          <w:color w:val="0000FF"/>
          <w:lang w:eastAsia="zh-CN"/>
        </w:rPr>
        <w:t>应用场景</w:t>
      </w:r>
    </w:p>
    <w:p w:rsidR="00C703AD" w:rsidRDefault="00E14687">
      <w:pPr>
        <w:pStyle w:val="Style18"/>
        <w:spacing w:after="360" w:line="259" w:lineRule="auto"/>
        <w:ind w:left="1700"/>
        <w:jc w:val="both"/>
        <w:rPr>
          <w:lang w:eastAsia="zh-CN"/>
        </w:rPr>
      </w:pPr>
      <w:r>
        <w:rPr>
          <w:rFonts w:ascii="Times New Roman" w:eastAsia="Times New Roman" w:hAnsi="Times New Roman" w:cs="Times New Roman"/>
          <w:color w:val="0000FF"/>
          <w:lang w:eastAsia="zh-CN"/>
        </w:rPr>
        <w:t>1.2</w:t>
      </w:r>
      <w:r>
        <w:rPr>
          <w:color w:val="0000FF"/>
          <w:lang w:eastAsia="zh-CN"/>
        </w:rPr>
        <w:t>规格与约束</w:t>
      </w:r>
    </w:p>
    <w:p w:rsidR="00C703AD" w:rsidRDefault="00E14687">
      <w:pPr>
        <w:pStyle w:val="Style42"/>
        <w:keepNext/>
        <w:keepLines/>
        <w:spacing w:after="160"/>
        <w:rPr>
          <w:lang w:eastAsia="zh-CN"/>
        </w:rPr>
      </w:pPr>
      <w:bookmarkStart w:id="3" w:name="bookmark3"/>
      <w:bookmarkStart w:id="4" w:name="bookmark5"/>
      <w:bookmarkStart w:id="5" w:name="_Toc73093832"/>
      <w:r>
        <w:rPr>
          <w:lang w:eastAsia="zh-CN"/>
        </w:rPr>
        <w:t>1.1</w:t>
      </w:r>
      <w:r>
        <w:rPr>
          <w:rFonts w:ascii="宋体" w:eastAsia="宋体" w:hAnsi="宋体" w:cs="宋体"/>
          <w:lang w:eastAsia="zh-CN"/>
        </w:rPr>
        <w:t>应用场景</w:t>
      </w:r>
      <w:bookmarkEnd w:id="3"/>
      <w:bookmarkEnd w:id="4"/>
      <w:bookmarkEnd w:id="5"/>
    </w:p>
    <w:p w:rsidR="00C703AD" w:rsidRDefault="00E14687">
      <w:pPr>
        <w:pStyle w:val="Style18"/>
        <w:spacing w:after="360" w:line="253" w:lineRule="exact"/>
        <w:ind w:left="1700" w:firstLine="20"/>
        <w:jc w:val="both"/>
        <w:rPr>
          <w:lang w:eastAsia="zh-CN"/>
        </w:rPr>
      </w:pPr>
      <w:r>
        <w:rPr>
          <w:lang w:eastAsia="zh-CN"/>
        </w:rPr>
        <w:t>当存储系统与外部实体通过</w:t>
      </w:r>
      <w:r>
        <w:rPr>
          <w:rFonts w:ascii="Times New Roman" w:eastAsia="Times New Roman" w:hAnsi="Times New Roman" w:cs="Times New Roman"/>
          <w:lang w:eastAsia="zh-CN"/>
        </w:rPr>
        <w:t>SSL</w:t>
      </w:r>
      <w:r>
        <w:rPr>
          <w:lang w:eastAsia="zh-CN"/>
        </w:rPr>
        <w:t>协议进行通信时，存储系统作为服务端或客户端，支持将证书导入并在建立</w:t>
      </w:r>
      <w:r>
        <w:rPr>
          <w:rFonts w:ascii="Times New Roman" w:eastAsia="Times New Roman" w:hAnsi="Times New Roman" w:cs="Times New Roman"/>
          <w:lang w:eastAsia="zh-CN"/>
        </w:rPr>
        <w:t>SSL</w:t>
      </w:r>
      <w:r>
        <w:rPr>
          <w:lang w:eastAsia="zh-CN"/>
        </w:rPr>
        <w:t>连接之前获取证书以实现客户端和服务端的证书认证。存储系统证书管理界面中</w:t>
      </w:r>
      <w:r w:rsidR="00EC0A78">
        <w:rPr>
          <w:rFonts w:ascii="Times New Roman" w:eastAsia="Times New Roman" w:hAnsi="Times New Roman" w:cs="Times New Roman"/>
          <w:lang w:eastAsia="zh-CN"/>
        </w:rPr>
        <w:t>C</w:t>
      </w:r>
      <w:r>
        <w:rPr>
          <w:rFonts w:ascii="Times New Roman" w:eastAsia="Times New Roman" w:hAnsi="Times New Roman" w:cs="Times New Roman"/>
          <w:lang w:eastAsia="zh-CN"/>
        </w:rPr>
        <w:t>all Home</w:t>
      </w:r>
      <w:r>
        <w:rPr>
          <w:lang w:eastAsia="zh-CN"/>
        </w:rPr>
        <w:t>场景如</w:t>
      </w:r>
      <w:r>
        <w:rPr>
          <w:b/>
          <w:bCs/>
          <w:color w:val="0000FF"/>
          <w:lang w:eastAsia="zh-CN"/>
        </w:rPr>
        <w:t>表</w:t>
      </w:r>
      <w:r>
        <w:rPr>
          <w:rFonts w:ascii="Times New Roman" w:eastAsia="Times New Roman" w:hAnsi="Times New Roman" w:cs="Times New Roman"/>
          <w:b/>
          <w:bCs/>
          <w:color w:val="0000FF"/>
          <w:lang w:eastAsia="zh-CN"/>
        </w:rPr>
        <w:t>1-1</w:t>
      </w:r>
      <w:r>
        <w:rPr>
          <w:lang w:eastAsia="zh-CN"/>
        </w:rPr>
        <w:t>所示。安全证书保存在存储系统的主备控制器的数据库中，在各场景需要获取证书时提供证书以用于证书认证，增强了证书保存的安全性和可靠性。</w:t>
      </w:r>
    </w:p>
    <w:p w:rsidR="00C703AD" w:rsidRDefault="00E14687">
      <w:pPr>
        <w:pStyle w:val="Style47"/>
        <w:spacing w:after="100" w:line="240" w:lineRule="auto"/>
        <w:ind w:firstLine="20"/>
        <w:jc w:val="both"/>
      </w:pPr>
      <w:r>
        <w:rPr>
          <w:rFonts w:ascii="宋体" w:eastAsia="宋体" w:hAnsi="宋体" w:cs="宋体"/>
        </w:rPr>
        <w:t xml:space="preserve">表 </w:t>
      </w:r>
      <w:r>
        <w:t xml:space="preserve">1-1 </w:t>
      </w:r>
      <w:r>
        <w:rPr>
          <w:b w:val="0"/>
          <w:bCs w:val="0"/>
        </w:rPr>
        <w:t xml:space="preserve">Call Home </w:t>
      </w:r>
      <w:proofErr w:type="spellStart"/>
      <w:r>
        <w:rPr>
          <w:rFonts w:ascii="宋体" w:eastAsia="宋体" w:hAnsi="宋体" w:cs="宋体"/>
        </w:rPr>
        <w:t>场景</w:t>
      </w:r>
      <w:proofErr w:type="spellEnd"/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11"/>
        <w:gridCol w:w="5942"/>
      </w:tblGrid>
      <w:tr w:rsidR="00C703AD">
        <w:trPr>
          <w:trHeight w:hRule="exact" w:val="432"/>
          <w:jc w:val="right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DDDDDD"/>
            <w:vAlign w:val="bottom"/>
          </w:tcPr>
          <w:p w:rsidR="00C703AD" w:rsidRDefault="00E14687">
            <w:pPr>
              <w:pStyle w:val="Style2"/>
            </w:pPr>
            <w:proofErr w:type="spellStart"/>
            <w:r>
              <w:rPr>
                <w:b/>
                <w:bCs/>
              </w:rPr>
              <w:t>场景</w:t>
            </w:r>
            <w:proofErr w:type="spellEnd"/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DDD"/>
            <w:vAlign w:val="bottom"/>
          </w:tcPr>
          <w:p w:rsidR="00C703AD" w:rsidRDefault="00E14687">
            <w:pPr>
              <w:pStyle w:val="Style2"/>
            </w:pPr>
            <w:proofErr w:type="spellStart"/>
            <w:r>
              <w:rPr>
                <w:b/>
                <w:bCs/>
              </w:rPr>
              <w:t>描述</w:t>
            </w:r>
            <w:proofErr w:type="spellEnd"/>
          </w:p>
        </w:tc>
      </w:tr>
      <w:tr w:rsidR="00C703AD">
        <w:trPr>
          <w:trHeight w:hRule="exact" w:val="1781"/>
          <w:jc w:val="right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03AD" w:rsidRDefault="00E14687">
            <w:pPr>
              <w:pStyle w:val="Style2"/>
            </w:pPr>
            <w:r>
              <w:rPr>
                <w:rFonts w:ascii="Times New Roman" w:eastAsia="Times New Roman" w:hAnsi="Times New Roman" w:cs="Times New Roman"/>
              </w:rPr>
              <w:t xml:space="preserve">Call Home </w:t>
            </w:r>
            <w:proofErr w:type="spellStart"/>
            <w:r>
              <w:t>场景</w:t>
            </w:r>
            <w:proofErr w:type="spellEnd"/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03AD" w:rsidRDefault="00E14687" w:rsidP="00DF6CD9">
            <w:pPr>
              <w:pStyle w:val="Style2"/>
              <w:spacing w:after="40" w:line="259" w:lineRule="exact"/>
              <w:rPr>
                <w:lang w:eastAsia="zh-CN"/>
              </w:rPr>
            </w:pPr>
            <w:r>
              <w:rPr>
                <w:lang w:eastAsia="zh-CN"/>
              </w:rPr>
              <w:t>在</w:t>
            </w:r>
            <w:r w:rsidR="00801830">
              <w:rPr>
                <w:rFonts w:ascii="Times New Roman" w:eastAsia="Times New Roman" w:hAnsi="Times New Roman" w:cs="Times New Roman"/>
                <w:lang w:eastAsia="zh-CN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all Home</w:t>
            </w:r>
            <w:r>
              <w:rPr>
                <w:lang w:eastAsia="zh-CN"/>
              </w:rPr>
              <w:t>特性中，存储系统与技术支持中心通信的场景。在此场景中，存储系统作为客户端，技术支持中心作为服务端。此场景中，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CA</w:t>
            </w:r>
            <w:r>
              <w:rPr>
                <w:lang w:eastAsia="zh-CN"/>
              </w:rPr>
              <w:t>证书必须导入，</w:t>
            </w:r>
            <w:r w:rsidR="003145E3">
              <w:rPr>
                <w:lang w:eastAsia="zh-CN"/>
              </w:rPr>
              <w:t>服务端</w:t>
            </w:r>
            <w:r>
              <w:rPr>
                <w:lang w:eastAsia="zh-CN"/>
              </w:rPr>
              <w:t>证书不支持导入。</w:t>
            </w:r>
          </w:p>
          <w:p w:rsidR="00C703AD" w:rsidRDefault="00E14687">
            <w:pPr>
              <w:pStyle w:val="Style2"/>
              <w:rPr>
                <w:sz w:val="17"/>
                <w:szCs w:val="17"/>
              </w:rPr>
            </w:pPr>
            <w:proofErr w:type="spellStart"/>
            <w:r>
              <w:rPr>
                <w:b/>
                <w:bCs/>
                <w:sz w:val="17"/>
                <w:szCs w:val="17"/>
              </w:rPr>
              <w:t>说明</w:t>
            </w:r>
            <w:proofErr w:type="spellEnd"/>
          </w:p>
          <w:p w:rsidR="00C703AD" w:rsidRPr="00801830" w:rsidRDefault="00801830">
            <w:pPr>
              <w:pStyle w:val="Style2"/>
              <w:spacing w:after="80"/>
              <w:ind w:firstLine="280"/>
              <w:rPr>
                <w:sz w:val="18"/>
                <w:szCs w:val="18"/>
              </w:rPr>
            </w:pPr>
            <w:r w:rsidRPr="0080183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Call </w:t>
            </w:r>
            <w:proofErr w:type="spellStart"/>
            <w:r w:rsidRPr="00801830">
              <w:rPr>
                <w:rFonts w:ascii="Times New Roman" w:eastAsia="Times New Roman" w:hAnsi="Times New Roman" w:cs="Times New Roman"/>
                <w:sz w:val="18"/>
                <w:szCs w:val="18"/>
              </w:rPr>
              <w:t>Hom</w:t>
            </w:r>
            <w:r w:rsidR="00E14687" w:rsidRPr="00801830"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 w:rsidR="00E14687" w:rsidRPr="00801830">
              <w:rPr>
                <w:sz w:val="18"/>
                <w:szCs w:val="18"/>
              </w:rPr>
              <w:t>场景存在默认</w:t>
            </w:r>
            <w:r w:rsidR="00E14687" w:rsidRPr="00801830">
              <w:rPr>
                <w:rFonts w:ascii="Times New Roman" w:eastAsia="Times New Roman" w:hAnsi="Times New Roman" w:cs="Times New Roman"/>
                <w:sz w:val="18"/>
                <w:szCs w:val="18"/>
              </w:rPr>
              <w:t>CA</w:t>
            </w:r>
            <w:r w:rsidR="00E14687" w:rsidRPr="00801830">
              <w:rPr>
                <w:sz w:val="18"/>
                <w:szCs w:val="18"/>
              </w:rPr>
              <w:t>证书</w:t>
            </w:r>
            <w:proofErr w:type="spellEnd"/>
            <w:r w:rsidR="00E14687" w:rsidRPr="00801830">
              <w:rPr>
                <w:sz w:val="18"/>
                <w:szCs w:val="18"/>
              </w:rPr>
              <w:t>。</w:t>
            </w:r>
          </w:p>
        </w:tc>
      </w:tr>
    </w:tbl>
    <w:p w:rsidR="00C703AD" w:rsidRDefault="00C703AD">
      <w:pPr>
        <w:spacing w:after="719" w:line="1" w:lineRule="exact"/>
      </w:pPr>
    </w:p>
    <w:p w:rsidR="00C703AD" w:rsidRDefault="00E14687">
      <w:pPr>
        <w:pStyle w:val="Style18"/>
        <w:spacing w:after="160" w:line="264" w:lineRule="exact"/>
        <w:ind w:left="1700" w:firstLine="20"/>
        <w:jc w:val="both"/>
        <w:rPr>
          <w:lang w:eastAsia="zh-CN"/>
        </w:rPr>
      </w:pPr>
      <w:r>
        <w:rPr>
          <w:lang w:eastAsia="zh-CN"/>
        </w:rPr>
        <w:t>通过</w:t>
      </w:r>
      <w:proofErr w:type="spellStart"/>
      <w:r>
        <w:rPr>
          <w:rFonts w:ascii="Times New Roman" w:eastAsia="Times New Roman" w:hAnsi="Times New Roman" w:cs="Times New Roman"/>
          <w:lang w:eastAsia="zh-CN"/>
        </w:rPr>
        <w:t>DeviceManager</w:t>
      </w:r>
      <w:proofErr w:type="spellEnd"/>
      <w:r>
        <w:rPr>
          <w:lang w:eastAsia="zh-CN"/>
        </w:rPr>
        <w:t>管理界面或</w:t>
      </w:r>
      <w:r>
        <w:rPr>
          <w:rFonts w:ascii="Times New Roman" w:eastAsia="Times New Roman" w:hAnsi="Times New Roman" w:cs="Times New Roman"/>
          <w:lang w:eastAsia="zh-CN"/>
        </w:rPr>
        <w:t>CLI</w:t>
      </w:r>
      <w:r>
        <w:rPr>
          <w:lang w:eastAsia="zh-CN"/>
        </w:rPr>
        <w:t>命令可以完成</w:t>
      </w:r>
      <w:r w:rsidR="00801830">
        <w:rPr>
          <w:rFonts w:ascii="Times New Roman" w:eastAsia="Times New Roman" w:hAnsi="Times New Roman" w:cs="Times New Roman"/>
          <w:lang w:eastAsia="zh-CN"/>
        </w:rPr>
        <w:t>C</w:t>
      </w:r>
      <w:r>
        <w:rPr>
          <w:rFonts w:ascii="Times New Roman" w:eastAsia="Times New Roman" w:hAnsi="Times New Roman" w:cs="Times New Roman"/>
          <w:lang w:eastAsia="zh-CN"/>
        </w:rPr>
        <w:t>all Home</w:t>
      </w:r>
      <w:r>
        <w:rPr>
          <w:lang w:eastAsia="zh-CN"/>
        </w:rPr>
        <w:t>服务的配置及安全证书管理 各场景的证书导出、证书导入、证书查询及证书修改操作。</w:t>
      </w:r>
    </w:p>
    <w:p w:rsidR="00C703AD" w:rsidRDefault="00E14687">
      <w:pPr>
        <w:pStyle w:val="Style18"/>
        <w:numPr>
          <w:ilvl w:val="0"/>
          <w:numId w:val="1"/>
        </w:numPr>
        <w:tabs>
          <w:tab w:val="left" w:pos="2110"/>
        </w:tabs>
        <w:spacing w:after="100" w:line="264" w:lineRule="exact"/>
        <w:ind w:left="1700"/>
        <w:jc w:val="both"/>
      </w:pPr>
      <w:bookmarkStart w:id="6" w:name="bookmark6"/>
      <w:bookmarkEnd w:id="6"/>
      <w:proofErr w:type="spellStart"/>
      <w:r>
        <w:rPr>
          <w:rFonts w:ascii="Times New Roman" w:eastAsia="Times New Roman" w:hAnsi="Times New Roman" w:cs="Times New Roman"/>
        </w:rPr>
        <w:t>DeviceManager</w:t>
      </w:r>
      <w:r>
        <w:t>上的具体操作步骤请参见界面帮助信息</w:t>
      </w:r>
      <w:proofErr w:type="spellEnd"/>
      <w:r>
        <w:t>。</w:t>
      </w:r>
    </w:p>
    <w:p w:rsidR="00C703AD" w:rsidRDefault="00E14687">
      <w:pPr>
        <w:pStyle w:val="Style18"/>
        <w:numPr>
          <w:ilvl w:val="0"/>
          <w:numId w:val="1"/>
        </w:numPr>
        <w:tabs>
          <w:tab w:val="left" w:pos="2110"/>
        </w:tabs>
        <w:spacing w:after="160" w:line="264" w:lineRule="exact"/>
        <w:ind w:left="1700"/>
        <w:jc w:val="both"/>
        <w:rPr>
          <w:lang w:eastAsia="zh-CN"/>
        </w:rPr>
      </w:pPr>
      <w:bookmarkStart w:id="7" w:name="bookmark7"/>
      <w:bookmarkEnd w:id="7"/>
      <w:r>
        <w:rPr>
          <w:lang w:eastAsia="zh-CN"/>
        </w:rPr>
        <w:t>各操作对应的</w:t>
      </w:r>
      <w:r>
        <w:rPr>
          <w:rFonts w:ascii="Times New Roman" w:eastAsia="Times New Roman" w:hAnsi="Times New Roman" w:cs="Times New Roman"/>
          <w:lang w:eastAsia="zh-CN"/>
        </w:rPr>
        <w:t>CLI</w:t>
      </w:r>
      <w:r>
        <w:rPr>
          <w:lang w:eastAsia="zh-CN"/>
        </w:rPr>
        <w:t>命令请参见对应产品型号的《命令参考》。</w:t>
      </w:r>
      <w:r>
        <w:rPr>
          <w:lang w:eastAsia="zh-CN"/>
        </w:rPr>
        <w:br w:type="page"/>
      </w:r>
    </w:p>
    <w:p w:rsidR="00C703AD" w:rsidRDefault="00E14687">
      <w:pPr>
        <w:pStyle w:val="Style42"/>
        <w:keepNext/>
        <w:keepLines/>
        <w:spacing w:after="140"/>
        <w:rPr>
          <w:lang w:eastAsia="zh-CN"/>
        </w:rPr>
      </w:pPr>
      <w:bookmarkStart w:id="8" w:name="bookmark10"/>
      <w:bookmarkStart w:id="9" w:name="bookmark8"/>
      <w:bookmarkStart w:id="10" w:name="_Toc73093833"/>
      <w:r>
        <w:rPr>
          <w:lang w:eastAsia="zh-CN"/>
        </w:rPr>
        <w:lastRenderedPageBreak/>
        <w:t>1.2</w:t>
      </w:r>
      <w:r>
        <w:rPr>
          <w:rFonts w:ascii="宋体" w:eastAsia="宋体" w:hAnsi="宋体" w:cs="宋体"/>
          <w:lang w:eastAsia="zh-CN"/>
        </w:rPr>
        <w:t>规格与约束</w:t>
      </w:r>
      <w:bookmarkEnd w:id="8"/>
      <w:bookmarkEnd w:id="9"/>
      <w:bookmarkEnd w:id="10"/>
    </w:p>
    <w:p w:rsidR="00C703AD" w:rsidRDefault="00E14687">
      <w:pPr>
        <w:pStyle w:val="Style18"/>
        <w:spacing w:after="300" w:line="240" w:lineRule="auto"/>
        <w:ind w:left="1700"/>
        <w:rPr>
          <w:lang w:eastAsia="zh-CN"/>
        </w:rPr>
      </w:pPr>
      <w:r>
        <w:rPr>
          <w:lang w:eastAsia="zh-CN"/>
        </w:rPr>
        <w:t>存储系统安全证书相关的规格如</w:t>
      </w:r>
      <w:r>
        <w:rPr>
          <w:b/>
          <w:bCs/>
          <w:color w:val="0000FF"/>
          <w:lang w:eastAsia="zh-CN"/>
        </w:rPr>
        <w:t>表</w:t>
      </w:r>
      <w:r>
        <w:rPr>
          <w:rFonts w:ascii="Times New Roman" w:eastAsia="Times New Roman" w:hAnsi="Times New Roman" w:cs="Times New Roman"/>
          <w:b/>
          <w:bCs/>
          <w:color w:val="0000FF"/>
          <w:lang w:eastAsia="zh-CN"/>
        </w:rPr>
        <w:t>1-2</w:t>
      </w:r>
      <w:r>
        <w:rPr>
          <w:lang w:eastAsia="zh-CN"/>
        </w:rPr>
        <w:t>所示。</w:t>
      </w:r>
    </w:p>
    <w:p w:rsidR="00C703AD" w:rsidRDefault="00E14687">
      <w:pPr>
        <w:pStyle w:val="Style47"/>
        <w:spacing w:after="60" w:line="240" w:lineRule="auto"/>
      </w:pPr>
      <w:r>
        <w:rPr>
          <w:rFonts w:ascii="宋体" w:eastAsia="宋体" w:hAnsi="宋体" w:cs="宋体"/>
        </w:rPr>
        <w:t>表</w:t>
      </w:r>
      <w:r>
        <w:t>1-2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30"/>
        <w:gridCol w:w="4824"/>
      </w:tblGrid>
      <w:tr w:rsidR="00C703AD">
        <w:trPr>
          <w:trHeight w:hRule="exact" w:val="432"/>
          <w:jc w:val="right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DDDDDD"/>
            <w:vAlign w:val="bottom"/>
          </w:tcPr>
          <w:p w:rsidR="00C703AD" w:rsidRDefault="00E14687">
            <w:pPr>
              <w:pStyle w:val="Style2"/>
            </w:pPr>
            <w:proofErr w:type="spellStart"/>
            <w:r>
              <w:rPr>
                <w:b/>
                <w:bCs/>
              </w:rPr>
              <w:t>规格项</w:t>
            </w:r>
            <w:proofErr w:type="spellEnd"/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DDD"/>
            <w:vAlign w:val="bottom"/>
          </w:tcPr>
          <w:p w:rsidR="00C703AD" w:rsidRDefault="00E14687">
            <w:pPr>
              <w:pStyle w:val="Style2"/>
            </w:pPr>
            <w:proofErr w:type="spellStart"/>
            <w:r>
              <w:rPr>
                <w:b/>
                <w:bCs/>
              </w:rPr>
              <w:t>规格说明</w:t>
            </w:r>
            <w:proofErr w:type="spellEnd"/>
          </w:p>
        </w:tc>
      </w:tr>
      <w:tr w:rsidR="00C703AD">
        <w:trPr>
          <w:trHeight w:hRule="exact" w:val="677"/>
          <w:jc w:val="right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03AD" w:rsidRDefault="00E14687">
            <w:pPr>
              <w:pStyle w:val="Style2"/>
              <w:spacing w:before="80"/>
            </w:pPr>
            <w:proofErr w:type="spellStart"/>
            <w:r>
              <w:t>证书例测时间</w:t>
            </w:r>
            <w:proofErr w:type="spellEnd"/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03AD" w:rsidRDefault="00E14687">
            <w:pPr>
              <w:pStyle w:val="Style2"/>
              <w:spacing w:line="264" w:lineRule="exact"/>
              <w:rPr>
                <w:lang w:eastAsia="zh-CN"/>
              </w:rPr>
            </w:pPr>
            <w:r>
              <w:rPr>
                <w:lang w:eastAsia="zh-CN"/>
              </w:rPr>
              <w:t>存储系统正常启动后，每隔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24</w:t>
            </w:r>
            <w:r>
              <w:rPr>
                <w:lang w:eastAsia="zh-CN"/>
              </w:rPr>
              <w:t>小时进行一次证书例测。</w:t>
            </w:r>
          </w:p>
        </w:tc>
      </w:tr>
      <w:tr w:rsidR="00C703AD">
        <w:trPr>
          <w:trHeight w:hRule="exact" w:val="682"/>
          <w:jc w:val="right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03AD" w:rsidRDefault="00E14687">
            <w:pPr>
              <w:pStyle w:val="Style2"/>
              <w:spacing w:before="100"/>
              <w:rPr>
                <w:lang w:eastAsia="zh-CN"/>
              </w:rPr>
            </w:pPr>
            <w:r>
              <w:rPr>
                <w:lang w:eastAsia="zh-CN"/>
              </w:rPr>
              <w:t>证书导出临时文件删除时间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03AD" w:rsidRDefault="00E14687">
            <w:pPr>
              <w:pStyle w:val="Style2"/>
              <w:spacing w:line="245" w:lineRule="exact"/>
              <w:rPr>
                <w:lang w:eastAsia="zh-CN"/>
              </w:rPr>
            </w:pPr>
            <w:r>
              <w:rPr>
                <w:lang w:eastAsia="zh-CN"/>
              </w:rPr>
              <w:t>导出证书时，如果网管客户端未下发删除临时文件命令，则临时文件将在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5</w:t>
            </w:r>
            <w:r>
              <w:rPr>
                <w:lang w:eastAsia="zh-CN"/>
              </w:rPr>
              <w:t>分钟之后删除。</w:t>
            </w:r>
          </w:p>
        </w:tc>
      </w:tr>
      <w:tr w:rsidR="00C703AD">
        <w:trPr>
          <w:trHeight w:hRule="exact" w:val="1286"/>
          <w:jc w:val="right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03AD" w:rsidRDefault="00E14687">
            <w:pPr>
              <w:pStyle w:val="Style2"/>
              <w:spacing w:before="80"/>
            </w:pPr>
            <w:proofErr w:type="spellStart"/>
            <w:r>
              <w:t>默认证书有效期</w:t>
            </w:r>
            <w:proofErr w:type="spellEnd"/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03AD" w:rsidRDefault="00E14687" w:rsidP="000F3FAC">
            <w:pPr>
              <w:pStyle w:val="Style2"/>
              <w:spacing w:after="80" w:line="252" w:lineRule="exact"/>
              <w:rPr>
                <w:lang w:eastAsia="zh-CN"/>
              </w:rPr>
            </w:pPr>
            <w:r>
              <w:rPr>
                <w:rFonts w:ascii="Arial" w:eastAsia="Arial" w:hAnsi="Arial" w:cs="Arial"/>
                <w:lang w:eastAsia="zh-CN"/>
              </w:rPr>
              <w:t>•</w:t>
            </w:r>
            <w:r>
              <w:rPr>
                <w:lang w:eastAsia="zh-CN"/>
              </w:rPr>
              <w:t>除</w:t>
            </w:r>
            <w:r w:rsidR="00801830">
              <w:rPr>
                <w:rFonts w:ascii="Times New Roman" w:eastAsia="Times New Roman" w:hAnsi="Times New Roman" w:cs="Times New Roman"/>
                <w:lang w:eastAsia="zh-CN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all Home</w:t>
            </w:r>
            <w:r>
              <w:rPr>
                <w:lang w:eastAsia="zh-CN"/>
              </w:rPr>
              <w:t>的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CA</w:t>
            </w:r>
            <w:r>
              <w:rPr>
                <w:lang w:eastAsia="zh-CN"/>
              </w:rPr>
              <w:t>证书外，默认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CA</w:t>
            </w:r>
            <w:r>
              <w:rPr>
                <w:lang w:eastAsia="zh-CN"/>
              </w:rPr>
              <w:t>证书有效期为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20</w:t>
            </w:r>
            <w:r>
              <w:rPr>
                <w:lang w:eastAsia="zh-CN"/>
              </w:rPr>
              <w:t>年。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Call Home</w:t>
            </w:r>
            <w:r>
              <w:rPr>
                <w:lang w:eastAsia="zh-CN"/>
              </w:rPr>
              <w:t>默认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CA</w:t>
            </w:r>
            <w:r>
              <w:rPr>
                <w:lang w:eastAsia="zh-CN"/>
              </w:rPr>
              <w:t>证书为证书链，有效期为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CA</w:t>
            </w:r>
            <w:r>
              <w:rPr>
                <w:lang w:eastAsia="zh-CN"/>
              </w:rPr>
              <w:t>证书链中证书的最早有效期。</w:t>
            </w:r>
          </w:p>
          <w:p w:rsidR="00C703AD" w:rsidRDefault="00E14687">
            <w:pPr>
              <w:pStyle w:val="Style2"/>
              <w:spacing w:line="252" w:lineRule="exact"/>
              <w:rPr>
                <w:lang w:eastAsia="zh-CN"/>
              </w:rPr>
            </w:pPr>
            <w:r>
              <w:rPr>
                <w:rFonts w:ascii="Arial" w:eastAsia="Arial" w:hAnsi="Arial" w:cs="Arial"/>
                <w:lang w:eastAsia="zh-CN"/>
              </w:rPr>
              <w:t>•</w:t>
            </w:r>
            <w:r>
              <w:rPr>
                <w:lang w:eastAsia="zh-CN"/>
              </w:rPr>
              <w:t>各场景默认应用证书有效期为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10</w:t>
            </w:r>
            <w:r>
              <w:rPr>
                <w:lang w:eastAsia="zh-CN"/>
              </w:rPr>
              <w:t>年。</w:t>
            </w:r>
          </w:p>
        </w:tc>
      </w:tr>
    </w:tbl>
    <w:p w:rsidR="00C703AD" w:rsidRDefault="00C703AD">
      <w:pPr>
        <w:spacing w:after="699" w:line="1" w:lineRule="exact"/>
        <w:rPr>
          <w:lang w:eastAsia="zh-CN"/>
        </w:rPr>
      </w:pPr>
    </w:p>
    <w:p w:rsidR="00C703AD" w:rsidRDefault="00E14687">
      <w:pPr>
        <w:pStyle w:val="Style18"/>
        <w:spacing w:after="300" w:line="240" w:lineRule="auto"/>
        <w:ind w:left="1700"/>
        <w:rPr>
          <w:lang w:eastAsia="zh-CN"/>
        </w:rPr>
      </w:pPr>
      <w:r>
        <w:rPr>
          <w:lang w:eastAsia="zh-CN"/>
        </w:rPr>
        <w:t>存储系统安全证书相关的约束如</w:t>
      </w:r>
      <w:r>
        <w:rPr>
          <w:b/>
          <w:bCs/>
          <w:color w:val="0000FF"/>
          <w:lang w:eastAsia="zh-CN"/>
        </w:rPr>
        <w:t>表</w:t>
      </w:r>
      <w:r>
        <w:rPr>
          <w:rFonts w:ascii="Times New Roman" w:eastAsia="Times New Roman" w:hAnsi="Times New Roman" w:cs="Times New Roman"/>
          <w:b/>
          <w:bCs/>
          <w:color w:val="0000FF"/>
          <w:lang w:eastAsia="zh-CN"/>
        </w:rPr>
        <w:t>1-3</w:t>
      </w:r>
      <w:r>
        <w:rPr>
          <w:lang w:eastAsia="zh-CN"/>
        </w:rPr>
        <w:t>所示。</w:t>
      </w:r>
    </w:p>
    <w:p w:rsidR="00C703AD" w:rsidRDefault="00E14687">
      <w:pPr>
        <w:pStyle w:val="Style47"/>
        <w:spacing w:after="60" w:line="240" w:lineRule="auto"/>
      </w:pPr>
      <w:r>
        <w:rPr>
          <w:rFonts w:ascii="宋体" w:eastAsia="宋体" w:hAnsi="宋体" w:cs="宋体"/>
        </w:rPr>
        <w:t>表</w:t>
      </w:r>
      <w:r>
        <w:t>1-3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30"/>
        <w:gridCol w:w="4824"/>
      </w:tblGrid>
      <w:tr w:rsidR="00C703AD">
        <w:trPr>
          <w:trHeight w:hRule="exact" w:val="432"/>
          <w:jc w:val="right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DDDDDD"/>
            <w:vAlign w:val="bottom"/>
          </w:tcPr>
          <w:p w:rsidR="00C703AD" w:rsidRDefault="00E14687">
            <w:pPr>
              <w:pStyle w:val="Style2"/>
            </w:pPr>
            <w:proofErr w:type="spellStart"/>
            <w:r>
              <w:rPr>
                <w:b/>
                <w:bCs/>
              </w:rPr>
              <w:t>约束项</w:t>
            </w:r>
            <w:proofErr w:type="spellEnd"/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DDD"/>
            <w:vAlign w:val="bottom"/>
          </w:tcPr>
          <w:p w:rsidR="00C703AD" w:rsidRDefault="00E14687">
            <w:pPr>
              <w:pStyle w:val="Style2"/>
            </w:pPr>
            <w:proofErr w:type="spellStart"/>
            <w:r>
              <w:rPr>
                <w:b/>
                <w:bCs/>
              </w:rPr>
              <w:t>约束说明</w:t>
            </w:r>
            <w:proofErr w:type="spellEnd"/>
          </w:p>
        </w:tc>
      </w:tr>
      <w:tr w:rsidR="00C703AD">
        <w:trPr>
          <w:trHeight w:hRule="exact" w:val="1181"/>
          <w:jc w:val="right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03AD" w:rsidRDefault="00E14687">
            <w:pPr>
              <w:pStyle w:val="Style2"/>
              <w:spacing w:line="254" w:lineRule="exact"/>
              <w:rPr>
                <w:lang w:eastAsia="zh-CN"/>
              </w:rPr>
            </w:pPr>
            <w:r>
              <w:rPr>
                <w:lang w:eastAsia="zh-CN"/>
              </w:rPr>
              <w:t>系统时间修改对证书管理的影响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03AD" w:rsidRDefault="00E14687">
            <w:pPr>
              <w:pStyle w:val="Style2"/>
              <w:spacing w:line="253" w:lineRule="exact"/>
              <w:rPr>
                <w:lang w:eastAsia="zh-CN"/>
              </w:rPr>
            </w:pPr>
            <w:r>
              <w:rPr>
                <w:lang w:eastAsia="zh-CN"/>
              </w:rPr>
              <w:t>随意修改系统时间，可能会导致证书提前过期无效或证书有效期起始时间晚于系统时间。此时，存储系统与外部网</w:t>
            </w:r>
            <w:proofErr w:type="gramStart"/>
            <w:r>
              <w:rPr>
                <w:lang w:eastAsia="zh-CN"/>
              </w:rPr>
              <w:t>元建立</w:t>
            </w:r>
            <w:proofErr w:type="gramEnd"/>
            <w:r>
              <w:rPr>
                <w:lang w:eastAsia="zh-CN"/>
              </w:rPr>
              <w:t>连接时，校验证书失败。</w:t>
            </w:r>
          </w:p>
        </w:tc>
      </w:tr>
      <w:tr w:rsidR="00C703AD">
        <w:trPr>
          <w:trHeight w:hRule="exact" w:val="1272"/>
          <w:jc w:val="right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03AD" w:rsidRDefault="00E14687">
            <w:pPr>
              <w:pStyle w:val="Style2"/>
              <w:spacing w:before="80" w:line="245" w:lineRule="exact"/>
              <w:rPr>
                <w:lang w:eastAsia="zh-CN"/>
              </w:rPr>
            </w:pPr>
            <w:r>
              <w:rPr>
                <w:lang w:eastAsia="zh-CN"/>
              </w:rPr>
              <w:t>证书替换及证书过期失效对</w:t>
            </w:r>
            <w:r w:rsidR="00801830">
              <w:rPr>
                <w:rFonts w:ascii="Times New Roman" w:eastAsia="Times New Roman" w:hAnsi="Times New Roman" w:cs="Times New Roman"/>
                <w:lang w:eastAsia="zh-CN"/>
              </w:rPr>
              <w:t>Call Hom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e</w:t>
            </w:r>
            <w:r>
              <w:rPr>
                <w:lang w:eastAsia="zh-CN"/>
              </w:rPr>
              <w:t>服务的影响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03AD" w:rsidRDefault="00E14687" w:rsidP="000F3FAC">
            <w:pPr>
              <w:pStyle w:val="Style2"/>
              <w:spacing w:line="250" w:lineRule="exact"/>
              <w:rPr>
                <w:lang w:eastAsia="zh-CN"/>
              </w:rPr>
            </w:pPr>
            <w:r>
              <w:rPr>
                <w:rFonts w:ascii="Arial" w:eastAsia="Arial" w:hAnsi="Arial" w:cs="Arial"/>
                <w:lang w:eastAsia="zh-CN"/>
              </w:rPr>
              <w:t>•</w:t>
            </w:r>
            <w:r>
              <w:rPr>
                <w:lang w:eastAsia="zh-CN"/>
              </w:rPr>
              <w:t>当进行证书替换时，原有连接不会断开；待下次重新连接时，使用最新的证书。</w:t>
            </w:r>
          </w:p>
          <w:p w:rsidR="00C703AD" w:rsidRDefault="00E14687">
            <w:pPr>
              <w:pStyle w:val="Style2"/>
              <w:spacing w:line="254" w:lineRule="exact"/>
              <w:ind w:left="380" w:hanging="380"/>
              <w:rPr>
                <w:lang w:eastAsia="zh-CN"/>
              </w:rPr>
            </w:pPr>
            <w:r>
              <w:rPr>
                <w:rFonts w:ascii="Arial" w:eastAsia="Arial" w:hAnsi="Arial" w:cs="Arial"/>
                <w:lang w:eastAsia="zh-CN"/>
              </w:rPr>
              <w:t>•</w:t>
            </w:r>
            <w:r>
              <w:rPr>
                <w:lang w:eastAsia="zh-CN"/>
              </w:rPr>
              <w:t>当证书过期时，阵列与技术支持中心的连接会断开。</w:t>
            </w:r>
          </w:p>
        </w:tc>
      </w:tr>
    </w:tbl>
    <w:p w:rsidR="00C703AD" w:rsidRDefault="00C703AD">
      <w:pPr>
        <w:rPr>
          <w:lang w:eastAsia="zh-CN"/>
        </w:rPr>
        <w:sectPr w:rsidR="00C703AD">
          <w:headerReference w:type="default" r:id="rId14"/>
          <w:footerReference w:type="default" r:id="rId15"/>
          <w:pgSz w:w="11909" w:h="16838"/>
          <w:pgMar w:top="2134" w:right="1119" w:bottom="1706" w:left="1109" w:header="0" w:footer="3" w:gutter="0"/>
          <w:pgNumType w:start="1"/>
          <w:cols w:space="720"/>
          <w:noEndnote/>
          <w:docGrid w:linePitch="360"/>
        </w:sectPr>
      </w:pPr>
    </w:p>
    <w:p w:rsidR="00C703AD" w:rsidRDefault="00E14687">
      <w:pPr>
        <w:pStyle w:val="Style36"/>
        <w:keepNext/>
        <w:keepLines/>
        <w:pBdr>
          <w:bottom w:val="single" w:sz="4" w:space="0" w:color="auto"/>
        </w:pBdr>
        <w:spacing w:before="1420" w:after="1100"/>
        <w:ind w:left="1700"/>
      </w:pPr>
      <w:bookmarkStart w:id="11" w:name="bookmark11"/>
      <w:bookmarkStart w:id="12" w:name="bookmark13"/>
      <w:bookmarkStart w:id="13" w:name="_Toc73093834"/>
      <w:r>
        <w:lastRenderedPageBreak/>
        <w:t>2导入和激活新的</w:t>
      </w:r>
      <w:r>
        <w:rPr>
          <w:rFonts w:ascii="Times New Roman" w:eastAsia="Times New Roman" w:hAnsi="Times New Roman" w:cs="Times New Roman"/>
        </w:rPr>
        <w:t xml:space="preserve">Call Home </w:t>
      </w:r>
      <w:proofErr w:type="spellStart"/>
      <w:r>
        <w:rPr>
          <w:rFonts w:ascii="Times New Roman" w:eastAsia="Times New Roman" w:hAnsi="Times New Roman" w:cs="Times New Roman"/>
        </w:rPr>
        <w:t>CA</w:t>
      </w:r>
      <w:r>
        <w:t>证书</w:t>
      </w:r>
      <w:bookmarkEnd w:id="11"/>
      <w:bookmarkEnd w:id="12"/>
      <w:bookmarkEnd w:id="13"/>
      <w:proofErr w:type="spellEnd"/>
    </w:p>
    <w:p w:rsidR="00C703AD" w:rsidRDefault="00E14687">
      <w:pPr>
        <w:pStyle w:val="Style47"/>
        <w:spacing w:after="140" w:line="240" w:lineRule="auto"/>
      </w:pPr>
      <w:r>
        <w:rPr>
          <w:b w:val="0"/>
          <w:bCs w:val="0"/>
          <w:color w:val="0000FF"/>
        </w:rPr>
        <w:t>2.</w:t>
      </w:r>
      <w:r w:rsidR="00B50319">
        <w:rPr>
          <w:b w:val="0"/>
          <w:bCs w:val="0"/>
          <w:color w:val="0000FF"/>
        </w:rPr>
        <w:t>1</w:t>
      </w:r>
      <w:r>
        <w:rPr>
          <w:rFonts w:ascii="宋体" w:eastAsia="宋体" w:hAnsi="宋体" w:cs="宋体"/>
          <w:b w:val="0"/>
          <w:bCs w:val="0"/>
          <w:color w:val="0000FF"/>
        </w:rPr>
        <w:t>导入和激活</w:t>
      </w:r>
      <w:r w:rsidR="00801830">
        <w:rPr>
          <w:b w:val="0"/>
          <w:bCs w:val="0"/>
          <w:color w:val="0000FF"/>
        </w:rPr>
        <w:t>C</w:t>
      </w:r>
      <w:r>
        <w:rPr>
          <w:b w:val="0"/>
          <w:bCs w:val="0"/>
          <w:color w:val="0000FF"/>
        </w:rPr>
        <w:t xml:space="preserve">all Home </w:t>
      </w:r>
      <w:proofErr w:type="spellStart"/>
      <w:r>
        <w:rPr>
          <w:b w:val="0"/>
          <w:bCs w:val="0"/>
          <w:color w:val="0000FF"/>
        </w:rPr>
        <w:t>CA</w:t>
      </w:r>
      <w:r>
        <w:rPr>
          <w:rFonts w:ascii="宋体" w:eastAsia="宋体" w:hAnsi="宋体" w:cs="宋体"/>
          <w:b w:val="0"/>
          <w:bCs w:val="0"/>
          <w:color w:val="0000FF"/>
        </w:rPr>
        <w:t>证书</w:t>
      </w:r>
      <w:proofErr w:type="spellEnd"/>
    </w:p>
    <w:p w:rsidR="00C703AD" w:rsidRDefault="00E14687">
      <w:pPr>
        <w:pStyle w:val="Style47"/>
        <w:spacing w:after="360" w:line="240" w:lineRule="auto"/>
      </w:pPr>
      <w:r>
        <w:rPr>
          <w:b w:val="0"/>
          <w:bCs w:val="0"/>
          <w:color w:val="0000FF"/>
        </w:rPr>
        <w:t>2.</w:t>
      </w:r>
      <w:r w:rsidR="00B50319">
        <w:rPr>
          <w:b w:val="0"/>
          <w:bCs w:val="0"/>
          <w:color w:val="0000FF"/>
        </w:rPr>
        <w:t>2</w:t>
      </w:r>
      <w:r>
        <w:rPr>
          <w:rFonts w:ascii="宋体" w:eastAsia="宋体" w:hAnsi="宋体" w:cs="宋体"/>
          <w:b w:val="0"/>
          <w:bCs w:val="0"/>
          <w:color w:val="0000FF"/>
        </w:rPr>
        <w:t>测试</w:t>
      </w:r>
      <w:r>
        <w:rPr>
          <w:b w:val="0"/>
          <w:bCs w:val="0"/>
          <w:color w:val="0000FF"/>
        </w:rPr>
        <w:t xml:space="preserve">Call </w:t>
      </w:r>
      <w:proofErr w:type="spellStart"/>
      <w:r>
        <w:rPr>
          <w:b w:val="0"/>
          <w:bCs w:val="0"/>
          <w:color w:val="0000FF"/>
        </w:rPr>
        <w:t>Home</w:t>
      </w:r>
      <w:r w:rsidR="007912E8">
        <w:rPr>
          <w:rFonts w:ascii="宋体" w:eastAsia="宋体" w:hAnsi="宋体" w:cs="宋体"/>
          <w:b w:val="0"/>
          <w:bCs w:val="0"/>
          <w:color w:val="0000FF"/>
        </w:rPr>
        <w:t>服务</w:t>
      </w:r>
      <w:proofErr w:type="spellEnd"/>
    </w:p>
    <w:p w:rsidR="00C703AD" w:rsidRDefault="00801830">
      <w:pPr>
        <w:pStyle w:val="Style42"/>
        <w:keepNext/>
        <w:keepLines/>
        <w:spacing w:after="160"/>
      </w:pPr>
      <w:bookmarkStart w:id="14" w:name="bookmark17"/>
      <w:bookmarkStart w:id="15" w:name="bookmark19"/>
      <w:bookmarkStart w:id="16" w:name="_Toc73093835"/>
      <w:r>
        <w:t>2.1</w:t>
      </w:r>
      <w:r w:rsidR="00E14687">
        <w:rPr>
          <w:rFonts w:ascii="宋体" w:eastAsia="宋体" w:hAnsi="宋体" w:cs="宋体"/>
        </w:rPr>
        <w:t>导入和激活</w:t>
      </w:r>
      <w:r w:rsidR="00E14687">
        <w:t xml:space="preserve">Call Home </w:t>
      </w:r>
      <w:proofErr w:type="spellStart"/>
      <w:r w:rsidR="00E14687">
        <w:t>CA</w:t>
      </w:r>
      <w:r w:rsidR="00E14687">
        <w:rPr>
          <w:rFonts w:ascii="宋体" w:eastAsia="宋体" w:hAnsi="宋体" w:cs="宋体"/>
        </w:rPr>
        <w:t>证书</w:t>
      </w:r>
      <w:bookmarkEnd w:id="14"/>
      <w:bookmarkEnd w:id="15"/>
      <w:bookmarkEnd w:id="16"/>
      <w:proofErr w:type="spellEnd"/>
    </w:p>
    <w:p w:rsidR="00C703AD" w:rsidRDefault="00E14687">
      <w:pPr>
        <w:pStyle w:val="Style47"/>
        <w:spacing w:line="258" w:lineRule="exact"/>
        <w:ind w:left="1040"/>
        <w:rPr>
          <w:lang w:eastAsia="zh-CN"/>
        </w:rPr>
      </w:pPr>
      <w:r>
        <w:rPr>
          <w:rFonts w:ascii="宋体" w:eastAsia="宋体" w:hAnsi="宋体" w:cs="宋体"/>
          <w:lang w:eastAsia="zh-CN"/>
        </w:rPr>
        <w:t xml:space="preserve">步骤 </w:t>
      </w:r>
      <w:r>
        <w:rPr>
          <w:lang w:eastAsia="zh-CN"/>
        </w:rPr>
        <w:t xml:space="preserve">1 </w:t>
      </w:r>
      <w:r>
        <w:rPr>
          <w:rFonts w:ascii="宋体" w:eastAsia="宋体" w:hAnsi="宋体" w:cs="宋体"/>
          <w:b w:val="0"/>
          <w:bCs w:val="0"/>
          <w:lang w:eastAsia="zh-CN"/>
        </w:rPr>
        <w:t xml:space="preserve">登录 </w:t>
      </w:r>
      <w:proofErr w:type="spellStart"/>
      <w:r>
        <w:rPr>
          <w:b w:val="0"/>
          <w:bCs w:val="0"/>
          <w:lang w:eastAsia="zh-CN"/>
        </w:rPr>
        <w:t>DeviceManager</w:t>
      </w:r>
      <w:proofErr w:type="spellEnd"/>
      <w:r>
        <w:rPr>
          <w:rFonts w:ascii="宋体" w:eastAsia="宋体" w:hAnsi="宋体" w:cs="宋体"/>
          <w:b w:val="0"/>
          <w:bCs w:val="0"/>
          <w:lang w:eastAsia="zh-CN"/>
        </w:rPr>
        <w:t>。</w:t>
      </w:r>
    </w:p>
    <w:p w:rsidR="00C703AD" w:rsidRDefault="00E14687" w:rsidP="0023560B">
      <w:pPr>
        <w:pStyle w:val="Style18"/>
        <w:spacing w:after="160" w:line="258" w:lineRule="exact"/>
        <w:ind w:left="1040"/>
        <w:rPr>
          <w:lang w:eastAsia="zh-CN"/>
        </w:rPr>
      </w:pPr>
      <w:r>
        <w:rPr>
          <w:b/>
          <w:bCs/>
          <w:lang w:eastAsia="zh-CN"/>
        </w:rPr>
        <w:t>步骤</w:t>
      </w:r>
      <w:r>
        <w:rPr>
          <w:rFonts w:ascii="Times New Roman" w:eastAsia="Times New Roman" w:hAnsi="Times New Roman" w:cs="Times New Roman"/>
          <w:b/>
          <w:bCs/>
          <w:lang w:eastAsia="zh-CN"/>
        </w:rPr>
        <w:t>2</w:t>
      </w:r>
      <w:r>
        <w:rPr>
          <w:lang w:eastAsia="zh-CN"/>
        </w:rPr>
        <w:t>选择</w:t>
      </w:r>
      <w:r>
        <w:rPr>
          <w:b/>
          <w:bCs/>
          <w:lang w:eastAsia="zh-CN"/>
        </w:rPr>
        <w:t xml:space="preserve">“设置 </w:t>
      </w:r>
      <w:r>
        <w:rPr>
          <w:rFonts w:ascii="Times New Roman" w:eastAsia="Times New Roman" w:hAnsi="Times New Roman" w:cs="Times New Roman"/>
          <w:lang w:eastAsia="zh-CN"/>
        </w:rPr>
        <w:t xml:space="preserve">&gt; </w:t>
      </w:r>
      <w:r>
        <w:rPr>
          <w:b/>
          <w:bCs/>
          <w:lang w:eastAsia="zh-CN"/>
        </w:rPr>
        <w:t xml:space="preserve">存储设置 </w:t>
      </w:r>
      <w:r>
        <w:rPr>
          <w:rFonts w:ascii="Times New Roman" w:eastAsia="Times New Roman" w:hAnsi="Times New Roman" w:cs="Times New Roman"/>
          <w:lang w:eastAsia="zh-CN"/>
        </w:rPr>
        <w:t xml:space="preserve">&gt; </w:t>
      </w:r>
      <w:r>
        <w:rPr>
          <w:b/>
          <w:bCs/>
          <w:lang w:eastAsia="zh-CN"/>
        </w:rPr>
        <w:t xml:space="preserve">增值服务设置 </w:t>
      </w:r>
      <w:r>
        <w:rPr>
          <w:rFonts w:ascii="Times New Roman" w:eastAsia="Times New Roman" w:hAnsi="Times New Roman" w:cs="Times New Roman"/>
          <w:lang w:eastAsia="zh-CN"/>
        </w:rPr>
        <w:t xml:space="preserve">&gt; </w:t>
      </w:r>
      <w:r>
        <w:rPr>
          <w:b/>
          <w:bCs/>
          <w:lang w:eastAsia="zh-CN"/>
        </w:rPr>
        <w:t>证书管理</w:t>
      </w:r>
      <w:r>
        <w:rPr>
          <w:lang w:eastAsia="zh-CN"/>
        </w:rPr>
        <w:t>”。</w:t>
      </w:r>
    </w:p>
    <w:p w:rsidR="0023560B" w:rsidRDefault="0023560B" w:rsidP="0023560B">
      <w:pPr>
        <w:pStyle w:val="Style18"/>
        <w:spacing w:after="160" w:line="258" w:lineRule="exact"/>
        <w:ind w:left="1040"/>
        <w:rPr>
          <w:lang w:eastAsia="zh-CN"/>
        </w:rPr>
      </w:pPr>
      <w:r>
        <w:rPr>
          <w:b/>
          <w:bCs/>
          <w:lang w:eastAsia="zh-CN"/>
        </w:rPr>
        <w:t>步骤</w:t>
      </w:r>
      <w:r>
        <w:rPr>
          <w:rFonts w:ascii="Times New Roman" w:eastAsia="Times New Roman" w:hAnsi="Times New Roman" w:cs="Times New Roman"/>
          <w:b/>
          <w:bCs/>
          <w:lang w:eastAsia="zh-CN"/>
        </w:rPr>
        <w:t>3</w:t>
      </w:r>
      <w:r>
        <w:rPr>
          <w:lang w:eastAsia="zh-CN"/>
        </w:rPr>
        <w:t>导入并激活</w:t>
      </w:r>
      <w:r>
        <w:rPr>
          <w:rFonts w:ascii="Times New Roman" w:eastAsia="Times New Roman" w:hAnsi="Times New Roman" w:cs="Times New Roman"/>
          <w:lang w:eastAsia="zh-CN"/>
        </w:rPr>
        <w:t>Call Home</w:t>
      </w:r>
      <w:r w:rsidR="003145E3">
        <w:rPr>
          <w:lang w:eastAsia="zh-CN"/>
        </w:rPr>
        <w:t>证书</w:t>
      </w:r>
    </w:p>
    <w:p w:rsidR="00011AA2" w:rsidRPr="00011AA2" w:rsidRDefault="00011AA2" w:rsidP="00011AA2">
      <w:pPr>
        <w:pStyle w:val="Style18"/>
        <w:spacing w:after="160" w:line="258" w:lineRule="exact"/>
        <w:rPr>
          <w:rFonts w:ascii="Times New Roman" w:eastAsiaTheme="minorEastAsia" w:hAnsi="Times New Roman" w:cs="Times New Roman"/>
          <w:lang w:eastAsia="zh-CN"/>
        </w:rPr>
      </w:pPr>
      <w:r>
        <w:rPr>
          <w:noProof/>
          <w:lang w:eastAsia="zh-CN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1004570</wp:posOffset>
            </wp:positionH>
            <wp:positionV relativeFrom="paragraph">
              <wp:posOffset>13335</wp:posOffset>
            </wp:positionV>
            <wp:extent cx="5763895" cy="2687320"/>
            <wp:effectExtent l="0" t="0" r="8255" b="0"/>
            <wp:wrapSquare wrapText="bothSides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895" cy="2687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11AA2" w:rsidRPr="00011AA2" w:rsidRDefault="00011AA2" w:rsidP="00011AA2">
      <w:pPr>
        <w:pStyle w:val="Style18"/>
        <w:spacing w:after="160" w:line="258" w:lineRule="exact"/>
        <w:rPr>
          <w:rFonts w:ascii="Times New Roman" w:eastAsiaTheme="minorEastAsia" w:hAnsi="Times New Roman" w:cs="Times New Roman"/>
          <w:lang w:eastAsia="zh-CN"/>
        </w:rPr>
      </w:pPr>
    </w:p>
    <w:p w:rsidR="006F5838" w:rsidRDefault="006F5838" w:rsidP="0023560B">
      <w:pPr>
        <w:pStyle w:val="Style18"/>
        <w:spacing w:after="160" w:line="258" w:lineRule="exact"/>
        <w:ind w:left="1040"/>
        <w:rPr>
          <w:rFonts w:ascii="Times New Roman" w:eastAsia="Times New Roman" w:hAnsi="Times New Roman" w:cs="Times New Roman"/>
          <w:lang w:eastAsia="zh-CN"/>
        </w:rPr>
      </w:pPr>
    </w:p>
    <w:p w:rsidR="003145E3" w:rsidRDefault="003145E3">
      <w:pPr>
        <w:pStyle w:val="Style47"/>
        <w:spacing w:after="340" w:line="240" w:lineRule="auto"/>
        <w:ind w:left="1720"/>
        <w:jc w:val="both"/>
      </w:pPr>
    </w:p>
    <w:p w:rsidR="00C703AD" w:rsidRDefault="00E14687">
      <w:pPr>
        <w:pStyle w:val="Style47"/>
        <w:spacing w:after="340" w:line="240" w:lineRule="auto"/>
        <w:ind w:left="1720"/>
        <w:jc w:val="both"/>
      </w:pPr>
      <w:r>
        <w:t>----</w:t>
      </w:r>
      <w:proofErr w:type="spellStart"/>
      <w:r>
        <w:rPr>
          <w:rFonts w:ascii="宋体" w:eastAsia="宋体" w:hAnsi="宋体" w:cs="宋体"/>
        </w:rPr>
        <w:t>结束</w:t>
      </w:r>
      <w:proofErr w:type="spellEnd"/>
    </w:p>
    <w:p w:rsidR="00C703AD" w:rsidRDefault="00801830">
      <w:pPr>
        <w:pStyle w:val="Style42"/>
        <w:keepNext/>
        <w:keepLines/>
        <w:spacing w:after="180"/>
      </w:pPr>
      <w:bookmarkStart w:id="17" w:name="bookmark20"/>
      <w:bookmarkStart w:id="18" w:name="bookmark22"/>
      <w:bookmarkStart w:id="19" w:name="_Toc73093836"/>
      <w:r>
        <w:t>2.2</w:t>
      </w:r>
      <w:r w:rsidR="00E14687">
        <w:rPr>
          <w:rFonts w:ascii="宋体" w:eastAsia="宋体" w:hAnsi="宋体" w:cs="宋体"/>
        </w:rPr>
        <w:t>测试</w:t>
      </w:r>
      <w:r w:rsidR="00E14687">
        <w:t xml:space="preserve">Call </w:t>
      </w:r>
      <w:proofErr w:type="spellStart"/>
      <w:r w:rsidR="00E14687">
        <w:t>Home</w:t>
      </w:r>
      <w:r w:rsidR="00E14687">
        <w:rPr>
          <w:rFonts w:ascii="宋体" w:eastAsia="宋体" w:hAnsi="宋体" w:cs="宋体"/>
        </w:rPr>
        <w:t>服务</w:t>
      </w:r>
      <w:bookmarkEnd w:id="17"/>
      <w:bookmarkEnd w:id="18"/>
      <w:bookmarkEnd w:id="19"/>
      <w:proofErr w:type="spellEnd"/>
    </w:p>
    <w:p w:rsidR="00C703AD" w:rsidRDefault="00E14687">
      <w:pPr>
        <w:pStyle w:val="Style18"/>
        <w:spacing w:after="180" w:line="250" w:lineRule="exact"/>
        <w:ind w:left="1720"/>
      </w:pPr>
      <w:proofErr w:type="spellStart"/>
      <w:r>
        <w:t>若存储系统已配置</w:t>
      </w:r>
      <w:r w:rsidR="003A7A84">
        <w:rPr>
          <w:rFonts w:ascii="Times New Roman" w:eastAsia="Times New Roman" w:hAnsi="Times New Roman" w:cs="Times New Roman"/>
        </w:rPr>
        <w:t>Call</w:t>
      </w:r>
      <w:proofErr w:type="spellEnd"/>
      <w:r w:rsidR="003A7A8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A7A84">
        <w:rPr>
          <w:rFonts w:ascii="Times New Roman" w:eastAsia="Times New Roman" w:hAnsi="Times New Roman" w:cs="Times New Roman"/>
        </w:rPr>
        <w:t>Hom</w:t>
      </w:r>
      <w:r>
        <w:rPr>
          <w:rFonts w:ascii="Times New Roman" w:eastAsia="Times New Roman" w:hAnsi="Times New Roman" w:cs="Times New Roman"/>
        </w:rPr>
        <w:t>e</w:t>
      </w:r>
      <w:r>
        <w:t>服务，可通过</w:t>
      </w:r>
      <w:proofErr w:type="spellEnd"/>
      <w:r w:rsidR="00F16A88">
        <w:rPr>
          <w:rFonts w:hint="eastAsia"/>
          <w:b/>
          <w:bCs/>
          <w:lang w:eastAsia="zh-CN"/>
        </w:rPr>
        <w:t>“</w:t>
      </w:r>
      <w:r>
        <w:rPr>
          <w:rFonts w:ascii="Times New Roman" w:eastAsia="Times New Roman" w:hAnsi="Times New Roman" w:cs="Times New Roman"/>
          <w:b/>
          <w:bCs/>
        </w:rPr>
        <w:t xml:space="preserve">Call </w:t>
      </w:r>
      <w:proofErr w:type="spellStart"/>
      <w:r>
        <w:rPr>
          <w:rFonts w:ascii="Times New Roman" w:eastAsia="Times New Roman" w:hAnsi="Times New Roman" w:cs="Times New Roman"/>
          <w:b/>
          <w:bCs/>
        </w:rPr>
        <w:t>Home</w:t>
      </w:r>
      <w:r>
        <w:rPr>
          <w:b/>
          <w:bCs/>
        </w:rPr>
        <w:t>服务可用性测试</w:t>
      </w:r>
      <w:proofErr w:type="spellEnd"/>
      <w:r w:rsidR="00F16A88">
        <w:rPr>
          <w:rFonts w:hint="eastAsia"/>
          <w:b/>
          <w:bCs/>
          <w:lang w:eastAsia="zh-CN"/>
        </w:rPr>
        <w:t>”</w:t>
      </w:r>
      <w:proofErr w:type="spellStart"/>
      <w:r>
        <w:t>功能检查</w:t>
      </w:r>
      <w:r>
        <w:rPr>
          <w:rFonts w:ascii="Times New Roman" w:eastAsia="Times New Roman" w:hAnsi="Times New Roman" w:cs="Times New Roman"/>
        </w:rPr>
        <w:t>Call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Home</w:t>
      </w:r>
      <w:r>
        <w:t>场景</w:t>
      </w:r>
      <w:r>
        <w:rPr>
          <w:rFonts w:ascii="Times New Roman" w:eastAsia="Times New Roman" w:hAnsi="Times New Roman" w:cs="Times New Roman"/>
        </w:rPr>
        <w:t>CA</w:t>
      </w:r>
      <w:r>
        <w:t>证书更新后</w:t>
      </w:r>
      <w:r>
        <w:rPr>
          <w:rFonts w:ascii="Times New Roman" w:eastAsia="Times New Roman" w:hAnsi="Times New Roman" w:cs="Times New Roman"/>
        </w:rPr>
        <w:t>Call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Home</w:t>
      </w:r>
      <w:r>
        <w:t>服务网络通信功能</w:t>
      </w:r>
      <w:proofErr w:type="spellEnd"/>
      <w:r>
        <w:t>。</w:t>
      </w:r>
    </w:p>
    <w:p w:rsidR="00C703AD" w:rsidRDefault="00E14687">
      <w:pPr>
        <w:pStyle w:val="Style47"/>
        <w:spacing w:after="240" w:line="252" w:lineRule="exact"/>
        <w:ind w:left="1040"/>
        <w:jc w:val="both"/>
      </w:pPr>
      <w:proofErr w:type="spellStart"/>
      <w:r>
        <w:rPr>
          <w:rFonts w:ascii="宋体" w:eastAsia="宋体" w:hAnsi="宋体" w:cs="宋体"/>
        </w:rPr>
        <w:t>步骤</w:t>
      </w:r>
      <w:proofErr w:type="spellEnd"/>
      <w:r>
        <w:rPr>
          <w:rFonts w:ascii="宋体" w:eastAsia="宋体" w:hAnsi="宋体" w:cs="宋体"/>
        </w:rPr>
        <w:t xml:space="preserve"> </w:t>
      </w:r>
      <w:r>
        <w:t xml:space="preserve">1 </w:t>
      </w:r>
      <w:proofErr w:type="spellStart"/>
      <w:r>
        <w:rPr>
          <w:rFonts w:ascii="宋体" w:eastAsia="宋体" w:hAnsi="宋体" w:cs="宋体"/>
          <w:b w:val="0"/>
          <w:bCs w:val="0"/>
        </w:rPr>
        <w:t>登录</w:t>
      </w:r>
      <w:proofErr w:type="spellEnd"/>
      <w:r>
        <w:rPr>
          <w:rFonts w:ascii="宋体" w:eastAsia="宋体" w:hAnsi="宋体" w:cs="宋体"/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DeviceManager</w:t>
      </w:r>
      <w:proofErr w:type="spellEnd"/>
      <w:r>
        <w:rPr>
          <w:rFonts w:ascii="宋体" w:eastAsia="宋体" w:hAnsi="宋体" w:cs="宋体"/>
          <w:b w:val="0"/>
          <w:bCs w:val="0"/>
        </w:rPr>
        <w:t>。</w:t>
      </w:r>
    </w:p>
    <w:p w:rsidR="00C703AD" w:rsidRDefault="00E14687">
      <w:pPr>
        <w:pStyle w:val="Style18"/>
        <w:spacing w:after="180" w:line="252" w:lineRule="exact"/>
        <w:ind w:left="1040"/>
        <w:rPr>
          <w:lang w:eastAsia="zh-CN"/>
        </w:rPr>
      </w:pPr>
      <w:r>
        <w:rPr>
          <w:b/>
          <w:bCs/>
          <w:lang w:eastAsia="zh-CN"/>
        </w:rPr>
        <w:t>步骤</w:t>
      </w:r>
      <w:r>
        <w:rPr>
          <w:rFonts w:ascii="Times New Roman" w:eastAsia="Times New Roman" w:hAnsi="Times New Roman" w:cs="Times New Roman"/>
          <w:b/>
          <w:bCs/>
          <w:lang w:eastAsia="zh-CN"/>
        </w:rPr>
        <w:t>2</w:t>
      </w:r>
      <w:r>
        <w:rPr>
          <w:lang w:eastAsia="zh-CN"/>
        </w:rPr>
        <w:t>选择</w:t>
      </w:r>
      <w:r w:rsidR="0023560B">
        <w:rPr>
          <w:lang w:eastAsia="zh-CN"/>
        </w:rPr>
        <w:t>“</w:t>
      </w:r>
      <w:r>
        <w:rPr>
          <w:b/>
          <w:bCs/>
          <w:lang w:eastAsia="zh-CN"/>
        </w:rPr>
        <w:t>设置</w:t>
      </w:r>
      <w:r>
        <w:rPr>
          <w:rFonts w:ascii="Times New Roman" w:eastAsia="Times New Roman" w:hAnsi="Times New Roman" w:cs="Times New Roman"/>
          <w:lang w:eastAsia="zh-CN"/>
        </w:rPr>
        <w:t xml:space="preserve">＞ </w:t>
      </w:r>
      <w:r>
        <w:rPr>
          <w:b/>
          <w:bCs/>
          <w:lang w:eastAsia="zh-CN"/>
        </w:rPr>
        <w:t>存储设置</w:t>
      </w:r>
      <w:r>
        <w:rPr>
          <w:rFonts w:ascii="Times New Roman" w:eastAsia="Times New Roman" w:hAnsi="Times New Roman" w:cs="Times New Roman"/>
          <w:lang w:eastAsia="zh-CN"/>
        </w:rPr>
        <w:t xml:space="preserve">＞ </w:t>
      </w:r>
      <w:r>
        <w:rPr>
          <w:b/>
          <w:bCs/>
          <w:lang w:eastAsia="zh-CN"/>
        </w:rPr>
        <w:t>增值服务设置</w:t>
      </w:r>
      <w:r>
        <w:rPr>
          <w:rFonts w:ascii="Times New Roman" w:eastAsia="Times New Roman" w:hAnsi="Times New Roman" w:cs="Times New Roman"/>
          <w:lang w:eastAsia="zh-CN"/>
        </w:rPr>
        <w:t xml:space="preserve">＞ </w:t>
      </w:r>
      <w:r>
        <w:rPr>
          <w:rFonts w:ascii="Times New Roman" w:eastAsia="Times New Roman" w:hAnsi="Times New Roman" w:cs="Times New Roman"/>
          <w:b/>
          <w:bCs/>
          <w:lang w:eastAsia="zh-CN"/>
        </w:rPr>
        <w:t>Call Home</w:t>
      </w:r>
      <w:r>
        <w:rPr>
          <w:b/>
          <w:bCs/>
          <w:lang w:eastAsia="zh-CN"/>
        </w:rPr>
        <w:t>服务</w:t>
      </w:r>
      <w:r>
        <w:rPr>
          <w:lang w:eastAsia="zh-CN"/>
        </w:rPr>
        <w:t>”</w:t>
      </w:r>
      <w:r w:rsidR="009D7F96">
        <w:rPr>
          <w:rFonts w:hint="eastAsia"/>
          <w:lang w:eastAsia="zh-CN"/>
        </w:rPr>
        <w:t>。</w:t>
      </w:r>
      <w:r w:rsidR="009D7F96">
        <w:rPr>
          <w:lang w:eastAsia="zh-CN"/>
        </w:rPr>
        <w:t xml:space="preserve"> </w:t>
      </w:r>
    </w:p>
    <w:p w:rsidR="00847868" w:rsidRDefault="00847868" w:rsidP="00847868">
      <w:pPr>
        <w:pStyle w:val="Style18"/>
        <w:spacing w:after="180" w:line="252" w:lineRule="exact"/>
        <w:ind w:left="1040"/>
        <w:jc w:val="right"/>
        <w:rPr>
          <w:lang w:eastAsia="zh-CN"/>
        </w:rPr>
      </w:pPr>
      <w:bookmarkStart w:id="20" w:name="_GoBack"/>
      <w:bookmarkEnd w:id="20"/>
    </w:p>
    <w:p w:rsidR="00C703AD" w:rsidRDefault="00E14687">
      <w:pPr>
        <w:pStyle w:val="Style18"/>
        <w:spacing w:after="340" w:line="252" w:lineRule="exact"/>
        <w:ind w:left="1720" w:hanging="680"/>
      </w:pPr>
      <w:r>
        <w:rPr>
          <w:b/>
          <w:bCs/>
        </w:rPr>
        <w:t>步骤</w:t>
      </w:r>
      <w:r>
        <w:rPr>
          <w:rFonts w:ascii="Times New Roman" w:eastAsia="Times New Roman" w:hAnsi="Times New Roman" w:cs="Times New Roman"/>
          <w:b/>
          <w:bCs/>
        </w:rPr>
        <w:t>3</w:t>
      </w:r>
      <w:r>
        <w:t>若</w:t>
      </w:r>
      <w:r w:rsidR="0054725B">
        <w:rPr>
          <w:rFonts w:hint="eastAsia"/>
          <w:b/>
          <w:bCs/>
          <w:lang w:eastAsia="zh-CN"/>
        </w:rPr>
        <w:t>“</w:t>
      </w:r>
      <w:r w:rsidR="003A7A84" w:rsidRPr="0023560B">
        <w:rPr>
          <w:rFonts w:ascii="Times New Roman" w:eastAsia="Times New Roman" w:hAnsi="Times New Roman" w:cs="Times New Roman"/>
          <w:b/>
          <w:bCs/>
        </w:rPr>
        <w:t>C</w:t>
      </w:r>
      <w:r>
        <w:rPr>
          <w:rFonts w:ascii="Times New Roman" w:eastAsia="Times New Roman" w:hAnsi="Times New Roman" w:cs="Times New Roman"/>
          <w:b/>
          <w:bCs/>
        </w:rPr>
        <w:t xml:space="preserve">all </w:t>
      </w:r>
      <w:proofErr w:type="spellStart"/>
      <w:r>
        <w:rPr>
          <w:rFonts w:ascii="Times New Roman" w:eastAsia="Times New Roman" w:hAnsi="Times New Roman" w:cs="Times New Roman"/>
          <w:b/>
          <w:bCs/>
        </w:rPr>
        <w:t>Home</w:t>
      </w:r>
      <w:r>
        <w:rPr>
          <w:b/>
          <w:bCs/>
        </w:rPr>
        <w:t>服务可用性测试</w:t>
      </w:r>
      <w:proofErr w:type="spellEnd"/>
      <w:r w:rsidR="0054725B">
        <w:rPr>
          <w:rFonts w:hint="eastAsia"/>
          <w:b/>
          <w:bCs/>
          <w:lang w:eastAsia="zh-CN"/>
        </w:rPr>
        <w:t>”</w:t>
      </w:r>
      <w:proofErr w:type="spellStart"/>
      <w:r w:rsidR="001A799C">
        <w:rPr>
          <w:b/>
          <w:bCs/>
        </w:rPr>
        <w:t>按钮</w:t>
      </w:r>
      <w:r>
        <w:t>不可用，说明</w:t>
      </w:r>
      <w:r>
        <w:rPr>
          <w:rFonts w:ascii="Times New Roman" w:eastAsia="Times New Roman" w:hAnsi="Times New Roman" w:cs="Times New Roman"/>
        </w:rPr>
        <w:t>Call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Home</w:t>
      </w:r>
      <w:r>
        <w:t>服务未配置或未使用，可跳过本小节；若</w:t>
      </w:r>
      <w:proofErr w:type="spellEnd"/>
      <w:r w:rsidR="00555EC9">
        <w:rPr>
          <w:rFonts w:hint="eastAsia"/>
          <w:b/>
          <w:bCs/>
          <w:lang w:eastAsia="zh-CN"/>
        </w:rPr>
        <w:t>“</w:t>
      </w:r>
      <w:r w:rsidR="0023560B">
        <w:rPr>
          <w:rFonts w:ascii="Times New Roman" w:eastAsia="Times New Roman" w:hAnsi="Times New Roman" w:cs="Times New Roman"/>
          <w:b/>
          <w:bCs/>
        </w:rPr>
        <w:t>C</w:t>
      </w:r>
      <w:r>
        <w:rPr>
          <w:rFonts w:ascii="Times New Roman" w:eastAsia="Times New Roman" w:hAnsi="Times New Roman" w:cs="Times New Roman"/>
          <w:b/>
          <w:bCs/>
        </w:rPr>
        <w:t xml:space="preserve">all </w:t>
      </w:r>
      <w:proofErr w:type="spellStart"/>
      <w:r>
        <w:rPr>
          <w:rFonts w:ascii="Times New Roman" w:eastAsia="Times New Roman" w:hAnsi="Times New Roman" w:cs="Times New Roman"/>
          <w:b/>
          <w:bCs/>
        </w:rPr>
        <w:t>Home</w:t>
      </w:r>
      <w:r>
        <w:rPr>
          <w:b/>
          <w:bCs/>
        </w:rPr>
        <w:t>服务可用性测试</w:t>
      </w:r>
      <w:proofErr w:type="spellEnd"/>
      <w:r w:rsidR="00555EC9">
        <w:rPr>
          <w:rFonts w:hint="eastAsia"/>
          <w:b/>
          <w:bCs/>
          <w:lang w:eastAsia="zh-CN"/>
        </w:rPr>
        <w:t>”</w:t>
      </w:r>
      <w:proofErr w:type="spellStart"/>
      <w:r>
        <w:t>可用，点击该按钮。根据按钮返回信息可查看当前的</w:t>
      </w:r>
      <w:r w:rsidR="0023560B"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</w:rPr>
        <w:t>all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Home</w:t>
      </w:r>
      <w:r>
        <w:t>服务网络通信功能状态</w:t>
      </w:r>
      <w:proofErr w:type="spellEnd"/>
      <w:r>
        <w:t>。</w:t>
      </w:r>
    </w:p>
    <w:p w:rsidR="0023560B" w:rsidRDefault="000C34DE">
      <w:pPr>
        <w:pStyle w:val="Style18"/>
        <w:spacing w:after="100" w:line="240" w:lineRule="auto"/>
        <w:ind w:left="1720"/>
        <w:jc w:val="both"/>
        <w:rPr>
          <w:b/>
          <w:bCs/>
        </w:rPr>
      </w:pPr>
      <w:r>
        <w:rPr>
          <w:noProof/>
          <w:lang w:eastAsia="zh-CN" w:bidi="ar-SA"/>
        </w:rPr>
        <w:drawing>
          <wp:inline distT="0" distB="0" distL="0" distR="0" wp14:anchorId="33B4754A" wp14:editId="1E5AD549">
            <wp:extent cx="5093411" cy="2373066"/>
            <wp:effectExtent l="0" t="0" r="0" b="825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121583" cy="238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45E3" w:rsidRDefault="003145E3" w:rsidP="0023560B">
      <w:pPr>
        <w:pStyle w:val="Style18"/>
        <w:tabs>
          <w:tab w:val="left" w:leader="hyphen" w:pos="1984"/>
        </w:tabs>
        <w:spacing w:after="180" w:line="240" w:lineRule="auto"/>
        <w:ind w:left="1720"/>
        <w:jc w:val="both"/>
        <w:rPr>
          <w:b/>
          <w:bCs/>
        </w:rPr>
      </w:pPr>
    </w:p>
    <w:p w:rsidR="0023560B" w:rsidRDefault="0023560B" w:rsidP="0023560B">
      <w:pPr>
        <w:pStyle w:val="Style18"/>
        <w:tabs>
          <w:tab w:val="left" w:leader="hyphen" w:pos="1984"/>
        </w:tabs>
        <w:spacing w:after="180" w:line="240" w:lineRule="auto"/>
        <w:ind w:left="1720"/>
        <w:jc w:val="both"/>
      </w:pPr>
      <w:r>
        <w:rPr>
          <w:b/>
          <w:bCs/>
        </w:rPr>
        <w:tab/>
      </w:r>
      <w:proofErr w:type="spellStart"/>
      <w:r>
        <w:rPr>
          <w:b/>
          <w:bCs/>
        </w:rPr>
        <w:t>结束</w:t>
      </w:r>
      <w:proofErr w:type="spellEnd"/>
    </w:p>
    <w:sectPr w:rsidR="0023560B">
      <w:headerReference w:type="default" r:id="rId18"/>
      <w:footerReference w:type="default" r:id="rId19"/>
      <w:pgSz w:w="11909" w:h="16838"/>
      <w:pgMar w:top="1733" w:right="1126" w:bottom="1607" w:left="110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CF4" w:rsidRDefault="008F0CF4">
      <w:r>
        <w:separator/>
      </w:r>
    </w:p>
  </w:endnote>
  <w:endnote w:type="continuationSeparator" w:id="0">
    <w:p w:rsidR="008F0CF4" w:rsidRDefault="008F0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3AD" w:rsidRDefault="00E14687">
    <w:pPr>
      <w:spacing w:line="1" w:lineRule="exact"/>
    </w:pPr>
    <w:r>
      <w:rPr>
        <w:noProof/>
        <w:lang w:eastAsia="zh-CN" w:bidi="ar-SA"/>
      </w:rPr>
      <mc:AlternateContent>
        <mc:Choice Requires="wps">
          <w:drawing>
            <wp:anchor distT="0" distB="0" distL="0" distR="0" simplePos="0" relativeHeight="251656704" behindDoc="1" locked="0" layoutInCell="1" allowOverlap="1">
              <wp:simplePos x="0" y="0"/>
              <wp:positionH relativeFrom="page">
                <wp:posOffset>828040</wp:posOffset>
              </wp:positionH>
              <wp:positionV relativeFrom="page">
                <wp:posOffset>9708515</wp:posOffset>
              </wp:positionV>
              <wp:extent cx="1051560" cy="12827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1560" cy="1282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703AD" w:rsidRDefault="00E14687">
                          <w:pPr>
                            <w:pStyle w:val="Style6"/>
                          </w:pPr>
                          <w:proofErr w:type="spellStart"/>
                          <w:r>
                            <w:rPr>
                              <w:rFonts w:ascii="宋体" w:eastAsia="宋体" w:hAnsi="宋体" w:cs="宋体"/>
                              <w:b/>
                              <w:bCs/>
                            </w:rPr>
                            <w:t>华为技术有限公司</w:t>
                          </w:r>
                          <w:proofErr w:type="spellEnd"/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65.2pt;margin-top:764.45pt;width:82.8pt;height:10.1pt;z-index:-251659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" filled="f" stroked="f">
              <v:textbox style="mso-fit-shape-to-text:t" inset="0,0,0,0">
                <w:txbxContent>
                  <w:p w:rsidR="00C703AD" w:rsidRDefault="00E14687">
                    <w:pPr>
                      <w:pStyle w:val="Style6"/>
                    </w:pPr>
                    <w:proofErr w:type="spellStart"/>
                    <w:r>
                      <w:rPr>
                        <w:rFonts w:ascii="宋体" w:eastAsia="宋体" w:hAnsi="宋体" w:cs="宋体"/>
                        <w:b/>
                        <w:bCs/>
                      </w:rPr>
                      <w:t>华为技术有限公司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3AD" w:rsidRDefault="00E14687">
    <w:pPr>
      <w:spacing w:line="1" w:lineRule="exact"/>
    </w:pPr>
    <w:r>
      <w:rPr>
        <w:noProof/>
        <w:lang w:eastAsia="zh-CN" w:bidi="ar-SA"/>
      </w:rPr>
      <mc:AlternateContent>
        <mc:Choice Requires="wps">
          <w:drawing>
            <wp:anchor distT="0" distB="0" distL="0" distR="0" simplePos="0" relativeHeight="251657728" behindDoc="1" locked="0" layoutInCell="1" allowOverlap="1">
              <wp:simplePos x="0" y="0"/>
              <wp:positionH relativeFrom="page">
                <wp:posOffset>727075</wp:posOffset>
              </wp:positionH>
              <wp:positionV relativeFrom="page">
                <wp:posOffset>9747250</wp:posOffset>
              </wp:positionV>
              <wp:extent cx="6114415" cy="12827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14415" cy="1282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703AD" w:rsidRDefault="00E14687">
                          <w:pPr>
                            <w:pStyle w:val="Style6"/>
                            <w:tabs>
                              <w:tab w:val="right" w:pos="6110"/>
                              <w:tab w:val="right" w:pos="9629"/>
                            </w:tabs>
                            <w:rPr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cs="宋体"/>
                              <w:lang w:eastAsia="zh-CN"/>
                            </w:rPr>
                            <w:t xml:space="preserve">文档版本 </w:t>
                          </w:r>
                          <w:r>
                            <w:rPr>
                              <w:lang w:eastAsia="zh-CN"/>
                            </w:rPr>
                            <w:t>02 (20</w:t>
                          </w:r>
                          <w:r w:rsidR="00F60FED">
                            <w:rPr>
                              <w:lang w:eastAsia="zh-CN"/>
                            </w:rPr>
                            <w:t>21-05-28</w:t>
                          </w:r>
                          <w:r>
                            <w:rPr>
                              <w:lang w:eastAsia="zh-CN"/>
                            </w:rPr>
                            <w:t>)</w:t>
                          </w:r>
                          <w:r>
                            <w:rPr>
                              <w:lang w:eastAsia="zh-CN"/>
                            </w:rPr>
                            <w:tab/>
                          </w:r>
                          <w:r>
                            <w:rPr>
                              <w:rFonts w:ascii="宋体" w:eastAsia="宋体" w:hAnsi="宋体" w:cs="宋体"/>
                              <w:lang w:eastAsia="zh-CN"/>
                            </w:rPr>
                            <w:t>版权所有</w:t>
                          </w:r>
                          <w:r>
                            <w:rPr>
                              <w:lang w:eastAsia="zh-CN"/>
                            </w:rPr>
                            <w:t>©</w:t>
                          </w:r>
                          <w:r>
                            <w:rPr>
                              <w:rFonts w:ascii="宋体" w:eastAsia="宋体" w:hAnsi="宋体" w:cs="宋体"/>
                              <w:lang w:eastAsia="zh-CN"/>
                            </w:rPr>
                            <w:t>华为技术有限公司</w:t>
                          </w:r>
                          <w:r>
                            <w:rPr>
                              <w:rFonts w:ascii="宋体" w:eastAsia="宋体" w:hAnsi="宋体" w:cs="宋体"/>
                              <w:lang w:eastAsia="zh-CN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rPr>
                              <w:lang w:eastAsia="zh-CN"/>
                            </w:rP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87037">
                            <w:rPr>
                              <w:noProof/>
                              <w:lang w:eastAsia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7" type="#_x0000_t202" style="position:absolute;margin-left:57.25pt;margin-top:767.5pt;width:481.45pt;height:10.1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" filled="f" stroked="f">
              <v:textbox style="mso-fit-shape-to-text:t" inset="0,0,0,0">
                <w:txbxContent>
                  <w:p w:rsidR="00C703AD" w:rsidRDefault="00E14687">
                    <w:pPr>
                      <w:pStyle w:val="Style6"/>
                      <w:tabs>
                        <w:tab w:val="right" w:pos="6110"/>
                        <w:tab w:val="right" w:pos="9629"/>
                      </w:tabs>
                      <w:rPr>
                        <w:lang w:eastAsia="zh-CN"/>
                      </w:rPr>
                    </w:pPr>
                    <w:r>
                      <w:rPr>
                        <w:rFonts w:ascii="宋体" w:eastAsia="宋体" w:hAnsi="宋体" w:cs="宋体"/>
                        <w:lang w:eastAsia="zh-CN"/>
                      </w:rPr>
                      <w:t xml:space="preserve">文档版本 </w:t>
                    </w:r>
                    <w:r>
                      <w:rPr>
                        <w:lang w:eastAsia="zh-CN"/>
                      </w:rPr>
                      <w:t>02 (20</w:t>
                    </w:r>
                    <w:r w:rsidR="00F60FED">
                      <w:rPr>
                        <w:lang w:eastAsia="zh-CN"/>
                      </w:rPr>
                      <w:t>21-05-28</w:t>
                    </w:r>
                    <w:r>
                      <w:rPr>
                        <w:lang w:eastAsia="zh-CN"/>
                      </w:rPr>
                      <w:t>)</w:t>
                    </w:r>
                    <w:r>
                      <w:rPr>
                        <w:lang w:eastAsia="zh-CN"/>
                      </w:rPr>
                      <w:tab/>
                    </w:r>
                    <w:r>
                      <w:rPr>
                        <w:rFonts w:ascii="宋体" w:eastAsia="宋体" w:hAnsi="宋体" w:cs="宋体"/>
                        <w:lang w:eastAsia="zh-CN"/>
                      </w:rPr>
                      <w:t>版权所有</w:t>
                    </w:r>
                    <w:r>
                      <w:rPr>
                        <w:lang w:eastAsia="zh-CN"/>
                      </w:rPr>
                      <w:t>©</w:t>
                    </w:r>
                    <w:r>
                      <w:rPr>
                        <w:rFonts w:ascii="宋体" w:eastAsia="宋体" w:hAnsi="宋体" w:cs="宋体"/>
                        <w:lang w:eastAsia="zh-CN"/>
                      </w:rPr>
                      <w:t>华为技术有限公司</w:t>
                    </w:r>
                    <w:r>
                      <w:rPr>
                        <w:rFonts w:ascii="宋体" w:eastAsia="宋体" w:hAnsi="宋体" w:cs="宋体"/>
                        <w:lang w:eastAsia="zh-CN"/>
                      </w:rPr>
                      <w:tab/>
                    </w:r>
                    <w:r>
                      <w:fldChar w:fldCharType="begin"/>
                    </w:r>
                    <w:r>
                      <w:rPr>
                        <w:lang w:eastAsia="zh-CN"/>
                      </w:rPr>
                      <w:instrText xml:space="preserve"> PAGE \* MERGEFORMAT </w:instrText>
                    </w:r>
                    <w:r>
                      <w:fldChar w:fldCharType="separate"/>
                    </w:r>
                    <w:r w:rsidR="00787037">
                      <w:rPr>
                        <w:noProof/>
                        <w:lang w:eastAsia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 w:bidi="ar-SA"/>
      </w:rPr>
      <mc:AlternateContent>
        <mc:Choice Requires="wps">
          <w:drawing>
            <wp:anchor distT="0" distB="0" distL="114300" distR="114300" simplePos="0" relativeHeight="251649536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9716770</wp:posOffset>
              </wp:positionV>
              <wp:extent cx="6123305" cy="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330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8C4F6EF" id="_x0000_t32" coordsize="21600,21600" o:spt="32" o:oned="t" path="m,l21600,21600e" filled="f">
              <v:path arrowok="t" fillok="f" o:connecttype="none"/>
              <o:lock v:ext="edit" shapetype="t"/>
            </v:shapetype>
            <v:shape id="Shape 7" o:spid="_x0000_s1026" type="#_x0000_t32" style="position:absolute;left:0;text-align:left;margin-left:56.8pt;margin-top:765.1pt;width:482.15pt;height:0;z-index:-251666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" strokeweight="1pt"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3AD" w:rsidRDefault="00E14687">
    <w:pPr>
      <w:spacing w:line="1" w:lineRule="exact"/>
    </w:pPr>
    <w:r>
      <w:rPr>
        <w:noProof/>
        <w:lang w:eastAsia="zh-CN" w:bidi="ar-SA"/>
      </w:rPr>
      <mc:AlternateContent>
        <mc:Choice Requires="wps">
          <w:drawing>
            <wp:anchor distT="0" distB="0" distL="0" distR="0" simplePos="0" relativeHeight="251659776" behindDoc="1" locked="0" layoutInCell="1" allowOverlap="1">
              <wp:simplePos x="0" y="0"/>
              <wp:positionH relativeFrom="page">
                <wp:posOffset>727075</wp:posOffset>
              </wp:positionH>
              <wp:positionV relativeFrom="page">
                <wp:posOffset>9886315</wp:posOffset>
              </wp:positionV>
              <wp:extent cx="6114415" cy="12827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14415" cy="1282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703AD" w:rsidRPr="00F60FED" w:rsidRDefault="00F60FED">
                          <w:pPr>
                            <w:pStyle w:val="Style6"/>
                            <w:tabs>
                              <w:tab w:val="right" w:pos="6110"/>
                              <w:tab w:val="right" w:pos="9629"/>
                            </w:tabs>
                            <w:rPr>
                              <w:rFonts w:eastAsiaTheme="minorEastAsia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cs="宋体"/>
                              <w:lang w:eastAsia="zh-CN"/>
                            </w:rPr>
                            <w:t xml:space="preserve">文档版本 </w:t>
                          </w:r>
                          <w:r>
                            <w:rPr>
                              <w:lang w:eastAsia="zh-CN"/>
                            </w:rPr>
                            <w:t>02 (2021-05-28)</w:t>
                          </w:r>
                          <w:r>
                            <w:rPr>
                              <w:lang w:eastAsia="zh-CN"/>
                            </w:rPr>
                            <w:tab/>
                          </w:r>
                          <w:r>
                            <w:rPr>
                              <w:rFonts w:ascii="宋体" w:eastAsia="宋体" w:hAnsi="宋体" w:cs="宋体"/>
                              <w:lang w:eastAsia="zh-CN"/>
                            </w:rPr>
                            <w:t>版权所有</w:t>
                          </w:r>
                          <w:r>
                            <w:rPr>
                              <w:lang w:eastAsia="zh-CN"/>
                            </w:rPr>
                            <w:t>©</w:t>
                          </w:r>
                          <w:r>
                            <w:rPr>
                              <w:rFonts w:ascii="宋体" w:eastAsia="宋体" w:hAnsi="宋体" w:cs="宋体"/>
                              <w:lang w:eastAsia="zh-CN"/>
                            </w:rPr>
                            <w:t>华为技术有限公司</w:t>
                          </w:r>
                          <w:r>
                            <w:rPr>
                              <w:rFonts w:ascii="宋体" w:eastAsia="宋体" w:hAnsi="宋体" w:cs="宋体"/>
                              <w:lang w:eastAsia="zh-CN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rPr>
                              <w:lang w:eastAsia="zh-CN"/>
                            </w:rP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87037">
                            <w:rPr>
                              <w:noProof/>
                              <w:lang w:eastAsia="zh-CN"/>
                            </w:rPr>
                            <w:t>ii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1" o:spid="_x0000_s1029" type="#_x0000_t202" style="position:absolute;margin-left:57.25pt;margin-top:778.45pt;width:481.45pt;height:10.1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" filled="f" stroked="f">
              <v:textbox style="mso-fit-shape-to-text:t" inset="0,0,0,0">
                <w:txbxContent>
                  <w:p w:rsidR="00C703AD" w:rsidRPr="00F60FED" w:rsidRDefault="00F60FED">
                    <w:pPr>
                      <w:pStyle w:val="Style6"/>
                      <w:tabs>
                        <w:tab w:val="right" w:pos="6110"/>
                        <w:tab w:val="right" w:pos="9629"/>
                      </w:tabs>
                      <w:rPr>
                        <w:rFonts w:eastAsiaTheme="minorEastAsia"/>
                        <w:lang w:eastAsia="zh-CN"/>
                      </w:rPr>
                    </w:pPr>
                    <w:r>
                      <w:rPr>
                        <w:rFonts w:ascii="宋体" w:eastAsia="宋体" w:hAnsi="宋体" w:cs="宋体"/>
                        <w:lang w:eastAsia="zh-CN"/>
                      </w:rPr>
                      <w:t xml:space="preserve">文档版本 </w:t>
                    </w:r>
                    <w:r>
                      <w:rPr>
                        <w:lang w:eastAsia="zh-CN"/>
                      </w:rPr>
                      <w:t>02 (2021-05-28)</w:t>
                    </w:r>
                    <w:r>
                      <w:rPr>
                        <w:lang w:eastAsia="zh-CN"/>
                      </w:rPr>
                      <w:tab/>
                    </w:r>
                    <w:r>
                      <w:rPr>
                        <w:rFonts w:ascii="宋体" w:eastAsia="宋体" w:hAnsi="宋体" w:cs="宋体"/>
                        <w:lang w:eastAsia="zh-CN"/>
                      </w:rPr>
                      <w:t>版权所有</w:t>
                    </w:r>
                    <w:r>
                      <w:rPr>
                        <w:lang w:eastAsia="zh-CN"/>
                      </w:rPr>
                      <w:t>©</w:t>
                    </w:r>
                    <w:r>
                      <w:rPr>
                        <w:rFonts w:ascii="宋体" w:eastAsia="宋体" w:hAnsi="宋体" w:cs="宋体"/>
                        <w:lang w:eastAsia="zh-CN"/>
                      </w:rPr>
                      <w:t>华为技术有限公司</w:t>
                    </w:r>
                    <w:r>
                      <w:rPr>
                        <w:rFonts w:ascii="宋体" w:eastAsia="宋体" w:hAnsi="宋体" w:cs="宋体"/>
                        <w:lang w:eastAsia="zh-CN"/>
                      </w:rPr>
                      <w:tab/>
                    </w:r>
                    <w:r>
                      <w:fldChar w:fldCharType="begin"/>
                    </w:r>
                    <w:r>
                      <w:rPr>
                        <w:lang w:eastAsia="zh-CN"/>
                      </w:rPr>
                      <w:instrText xml:space="preserve"> PAGE \* MERGEFORMAT </w:instrText>
                    </w:r>
                    <w:r>
                      <w:fldChar w:fldCharType="separate"/>
                    </w:r>
                    <w:r w:rsidR="00787037">
                      <w:rPr>
                        <w:noProof/>
                        <w:lang w:eastAsia="zh-CN"/>
                      </w:rPr>
                      <w:t>ii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 w:bidi="ar-SA"/>
      </w:rPr>
      <mc:AlternateContent>
        <mc:Choice Requires="wps">
          <w:drawing>
            <wp:anchor distT="0" distB="0" distL="114300" distR="114300" simplePos="0" relativeHeight="251651584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9865360</wp:posOffset>
              </wp:positionV>
              <wp:extent cx="6123305" cy="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330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779F06A2" id="_x0000_t32" coordsize="21600,21600" o:spt="32" o:oned="t" path="m,l21600,21600e" filled="f">
              <v:path arrowok="t" fillok="f" o:connecttype="none"/>
              <o:lock v:ext="edit" shapetype="t"/>
            </v:shapetype>
            <v:shape id="Shape 13" o:spid="_x0000_s1026" type="#_x0000_t32" style="position:absolute;left:0;text-align:left;margin-left:56.8pt;margin-top:776.8pt;width:482.15pt;height:0;z-index:-251664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" strokeweight="1pt"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3AD" w:rsidRDefault="00E14687">
    <w:pPr>
      <w:spacing w:line="1" w:lineRule="exact"/>
    </w:pPr>
    <w:r>
      <w:rPr>
        <w:noProof/>
        <w:lang w:eastAsia="zh-CN" w:bidi="ar-SA"/>
      </w:rPr>
      <mc:AlternateContent>
        <mc:Choice Requires="wps">
          <w:drawing>
            <wp:anchor distT="0" distB="0" distL="0" distR="0" simplePos="0" relativeHeight="251662848" behindDoc="1" locked="0" layoutInCell="1" allowOverlap="1">
              <wp:simplePos x="0" y="0"/>
              <wp:positionH relativeFrom="page">
                <wp:posOffset>725805</wp:posOffset>
              </wp:positionH>
              <wp:positionV relativeFrom="page">
                <wp:posOffset>9886315</wp:posOffset>
              </wp:positionV>
              <wp:extent cx="6102350" cy="12827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02350" cy="1282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703AD" w:rsidRDefault="00E14687">
                          <w:pPr>
                            <w:pStyle w:val="Style6"/>
                            <w:tabs>
                              <w:tab w:val="right" w:pos="6110"/>
                              <w:tab w:val="right" w:pos="9610"/>
                            </w:tabs>
                            <w:rPr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cs="宋体"/>
                              <w:lang w:eastAsia="zh-CN"/>
                            </w:rPr>
                            <w:t xml:space="preserve">文档版本 </w:t>
                          </w:r>
                          <w:r w:rsidR="00EF69A5">
                            <w:rPr>
                              <w:lang w:eastAsia="zh-CN"/>
                            </w:rPr>
                            <w:t>03 (2021-05-28)</w:t>
                          </w:r>
                          <w:r>
                            <w:rPr>
                              <w:lang w:eastAsia="zh-CN"/>
                            </w:rPr>
                            <w:tab/>
                          </w:r>
                          <w:r>
                            <w:rPr>
                              <w:rFonts w:ascii="宋体" w:eastAsia="宋体" w:hAnsi="宋体" w:cs="宋体"/>
                              <w:lang w:eastAsia="zh-CN"/>
                            </w:rPr>
                            <w:t>版权所有</w:t>
                          </w:r>
                          <w:r>
                            <w:rPr>
                              <w:lang w:eastAsia="zh-CN"/>
                            </w:rPr>
                            <w:t>©</w:t>
                          </w:r>
                          <w:r>
                            <w:rPr>
                              <w:rFonts w:ascii="宋体" w:eastAsia="宋体" w:hAnsi="宋体" w:cs="宋体"/>
                              <w:lang w:eastAsia="zh-CN"/>
                            </w:rPr>
                            <w:t>华为技术有限公司</w:t>
                          </w:r>
                          <w:r>
                            <w:rPr>
                              <w:rFonts w:ascii="宋体" w:eastAsia="宋体" w:hAnsi="宋体" w:cs="宋体"/>
                              <w:lang w:eastAsia="zh-CN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rPr>
                              <w:lang w:eastAsia="zh-CN"/>
                            </w:rP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87037">
                            <w:rPr>
                              <w:noProof/>
                              <w:lang w:eastAsia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9" o:spid="_x0000_s1032" type="#_x0000_t202" style="position:absolute;margin-left:57.15pt;margin-top:778.45pt;width:480.5pt;height:10.1pt;z-index:-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" filled="f" stroked="f">
              <v:textbox style="mso-fit-shape-to-text:t" inset="0,0,0,0">
                <w:txbxContent>
                  <w:p w:rsidR="00C703AD" w:rsidRDefault="00E14687">
                    <w:pPr>
                      <w:pStyle w:val="Style6"/>
                      <w:tabs>
                        <w:tab w:val="right" w:pos="6110"/>
                        <w:tab w:val="right" w:pos="9610"/>
                      </w:tabs>
                      <w:rPr>
                        <w:lang w:eastAsia="zh-CN"/>
                      </w:rPr>
                    </w:pPr>
                    <w:r>
                      <w:rPr>
                        <w:rFonts w:ascii="宋体" w:eastAsia="宋体" w:hAnsi="宋体" w:cs="宋体"/>
                        <w:lang w:eastAsia="zh-CN"/>
                      </w:rPr>
                      <w:t xml:space="preserve">文档版本 </w:t>
                    </w:r>
                    <w:r w:rsidR="00EF69A5">
                      <w:rPr>
                        <w:lang w:eastAsia="zh-CN"/>
                      </w:rPr>
                      <w:t>03 (2021-05-28)</w:t>
                    </w:r>
                    <w:r>
                      <w:rPr>
                        <w:lang w:eastAsia="zh-CN"/>
                      </w:rPr>
                      <w:tab/>
                    </w:r>
                    <w:r>
                      <w:rPr>
                        <w:rFonts w:ascii="宋体" w:eastAsia="宋体" w:hAnsi="宋体" w:cs="宋体"/>
                        <w:lang w:eastAsia="zh-CN"/>
                      </w:rPr>
                      <w:t>版权所有</w:t>
                    </w:r>
                    <w:r>
                      <w:rPr>
                        <w:lang w:eastAsia="zh-CN"/>
                      </w:rPr>
                      <w:t>©</w:t>
                    </w:r>
                    <w:r>
                      <w:rPr>
                        <w:rFonts w:ascii="宋体" w:eastAsia="宋体" w:hAnsi="宋体" w:cs="宋体"/>
                        <w:lang w:eastAsia="zh-CN"/>
                      </w:rPr>
                      <w:t>华为技术有限公司</w:t>
                    </w:r>
                    <w:r>
                      <w:rPr>
                        <w:rFonts w:ascii="宋体" w:eastAsia="宋体" w:hAnsi="宋体" w:cs="宋体"/>
                        <w:lang w:eastAsia="zh-CN"/>
                      </w:rPr>
                      <w:tab/>
                    </w:r>
                    <w:r>
                      <w:fldChar w:fldCharType="begin"/>
                    </w:r>
                    <w:r>
                      <w:rPr>
                        <w:lang w:eastAsia="zh-CN"/>
                      </w:rPr>
                      <w:instrText xml:space="preserve"> PAGE \* MERGEFORMAT </w:instrText>
                    </w:r>
                    <w:r>
                      <w:fldChar w:fldCharType="separate"/>
                    </w:r>
                    <w:r w:rsidR="00787037">
                      <w:rPr>
                        <w:noProof/>
                        <w:lang w:eastAsia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 w:bidi="ar-SA"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719455</wp:posOffset>
              </wp:positionH>
              <wp:positionV relativeFrom="page">
                <wp:posOffset>9865360</wp:posOffset>
              </wp:positionV>
              <wp:extent cx="6123305" cy="0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330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C0EA5EA" id="_x0000_t32" coordsize="21600,21600" o:spt="32" o:oned="t" path="m,l21600,21600e" filled="f">
              <v:path arrowok="t" fillok="f" o:connecttype="none"/>
              <o:lock v:ext="edit" shapetype="t"/>
            </v:shapetype>
            <v:shape id="Shape 21" o:spid="_x0000_s1026" type="#_x0000_t32" style="position:absolute;left:0;text-align:left;margin-left:56.65pt;margin-top:776.8pt;width:482.15pt;height:0;z-index:-251662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" strokeweight="1pt"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3AD" w:rsidRDefault="00E14687">
    <w:pPr>
      <w:spacing w:line="1" w:lineRule="exact"/>
    </w:pPr>
    <w:r>
      <w:rPr>
        <w:noProof/>
        <w:lang w:eastAsia="zh-CN" w:bidi="ar-SA"/>
      </w:rPr>
      <mc:AlternateContent>
        <mc:Choice Requires="wps">
          <w:drawing>
            <wp:anchor distT="0" distB="0" distL="0" distR="0" simplePos="0" relativeHeight="251665920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9890760</wp:posOffset>
              </wp:positionV>
              <wp:extent cx="6102350" cy="128270"/>
              <wp:effectExtent l="0" t="0" r="0" b="0"/>
              <wp:wrapNone/>
              <wp:docPr id="134" name="Shape 1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02350" cy="1282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703AD" w:rsidRDefault="00E14687">
                          <w:pPr>
                            <w:pStyle w:val="Style6"/>
                            <w:tabs>
                              <w:tab w:val="right" w:pos="6110"/>
                              <w:tab w:val="right" w:pos="9610"/>
                            </w:tabs>
                            <w:rPr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cs="宋体"/>
                              <w:lang w:eastAsia="zh-CN"/>
                            </w:rPr>
                            <w:t xml:space="preserve">文档版本 </w:t>
                          </w:r>
                          <w:r>
                            <w:rPr>
                              <w:lang w:eastAsia="zh-CN"/>
                            </w:rPr>
                            <w:t>0</w:t>
                          </w:r>
                          <w:r w:rsidR="00EF69A5">
                            <w:rPr>
                              <w:lang w:eastAsia="zh-CN"/>
                            </w:rPr>
                            <w:t>3</w:t>
                          </w:r>
                          <w:r>
                            <w:rPr>
                              <w:lang w:eastAsia="zh-CN"/>
                            </w:rPr>
                            <w:t xml:space="preserve"> (20</w:t>
                          </w:r>
                          <w:r w:rsidR="00EF69A5">
                            <w:rPr>
                              <w:lang w:eastAsia="zh-CN"/>
                            </w:rPr>
                            <w:t>21</w:t>
                          </w:r>
                          <w:r>
                            <w:rPr>
                              <w:lang w:eastAsia="zh-CN"/>
                            </w:rPr>
                            <w:t>-0</w:t>
                          </w:r>
                          <w:r w:rsidR="00EF69A5">
                            <w:rPr>
                              <w:lang w:eastAsia="zh-CN"/>
                            </w:rPr>
                            <w:t>5</w:t>
                          </w:r>
                          <w:r>
                            <w:rPr>
                              <w:lang w:eastAsia="zh-CN"/>
                            </w:rPr>
                            <w:t>-</w:t>
                          </w:r>
                          <w:r w:rsidR="00EF69A5">
                            <w:rPr>
                              <w:lang w:eastAsia="zh-CN"/>
                            </w:rPr>
                            <w:t>28</w:t>
                          </w:r>
                          <w:r>
                            <w:rPr>
                              <w:lang w:eastAsia="zh-CN"/>
                            </w:rPr>
                            <w:t>)</w:t>
                          </w:r>
                          <w:r>
                            <w:rPr>
                              <w:lang w:eastAsia="zh-CN"/>
                            </w:rPr>
                            <w:tab/>
                          </w:r>
                          <w:r>
                            <w:rPr>
                              <w:rFonts w:ascii="宋体" w:eastAsia="宋体" w:hAnsi="宋体" w:cs="宋体"/>
                              <w:lang w:eastAsia="zh-CN"/>
                            </w:rPr>
                            <w:t>版权所有</w:t>
                          </w:r>
                          <w:r>
                            <w:rPr>
                              <w:lang w:eastAsia="zh-CN"/>
                            </w:rPr>
                            <w:t>©</w:t>
                          </w:r>
                          <w:r>
                            <w:rPr>
                              <w:rFonts w:ascii="宋体" w:eastAsia="宋体" w:hAnsi="宋体" w:cs="宋体"/>
                              <w:lang w:eastAsia="zh-CN"/>
                            </w:rPr>
                            <w:t>华为技术有限公司</w:t>
                          </w:r>
                          <w:r>
                            <w:rPr>
                              <w:rFonts w:ascii="宋体" w:eastAsia="宋体" w:hAnsi="宋体" w:cs="宋体"/>
                              <w:lang w:eastAsia="zh-CN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rPr>
                              <w:lang w:eastAsia="zh-CN"/>
                            </w:rP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87037">
                            <w:rPr>
                              <w:noProof/>
                              <w:lang w:eastAsia="zh-CN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4" o:spid="_x0000_s1035" type="#_x0000_t202" style="position:absolute;margin-left:56.8pt;margin-top:778.8pt;width:480.5pt;height:10.1pt;z-index:-251650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" filled="f" stroked="f">
              <v:textbox style="mso-fit-shape-to-text:t" inset="0,0,0,0">
                <w:txbxContent>
                  <w:p w:rsidR="00C703AD" w:rsidRDefault="00E14687">
                    <w:pPr>
                      <w:pStyle w:val="Style6"/>
                      <w:tabs>
                        <w:tab w:val="right" w:pos="6110"/>
                        <w:tab w:val="right" w:pos="9610"/>
                      </w:tabs>
                      <w:rPr>
                        <w:lang w:eastAsia="zh-CN"/>
                      </w:rPr>
                    </w:pPr>
                    <w:r>
                      <w:rPr>
                        <w:rFonts w:ascii="宋体" w:eastAsia="宋体" w:hAnsi="宋体" w:cs="宋体"/>
                        <w:lang w:eastAsia="zh-CN"/>
                      </w:rPr>
                      <w:t xml:space="preserve">文档版本 </w:t>
                    </w:r>
                    <w:r>
                      <w:rPr>
                        <w:lang w:eastAsia="zh-CN"/>
                      </w:rPr>
                      <w:t>0</w:t>
                    </w:r>
                    <w:r w:rsidR="00EF69A5">
                      <w:rPr>
                        <w:lang w:eastAsia="zh-CN"/>
                      </w:rPr>
                      <w:t>3</w:t>
                    </w:r>
                    <w:r>
                      <w:rPr>
                        <w:lang w:eastAsia="zh-CN"/>
                      </w:rPr>
                      <w:t xml:space="preserve"> (20</w:t>
                    </w:r>
                    <w:r w:rsidR="00EF69A5">
                      <w:rPr>
                        <w:lang w:eastAsia="zh-CN"/>
                      </w:rPr>
                      <w:t>21</w:t>
                    </w:r>
                    <w:r>
                      <w:rPr>
                        <w:lang w:eastAsia="zh-CN"/>
                      </w:rPr>
                      <w:t>-0</w:t>
                    </w:r>
                    <w:r w:rsidR="00EF69A5">
                      <w:rPr>
                        <w:lang w:eastAsia="zh-CN"/>
                      </w:rPr>
                      <w:t>5</w:t>
                    </w:r>
                    <w:r>
                      <w:rPr>
                        <w:lang w:eastAsia="zh-CN"/>
                      </w:rPr>
                      <w:t>-</w:t>
                    </w:r>
                    <w:r w:rsidR="00EF69A5">
                      <w:rPr>
                        <w:lang w:eastAsia="zh-CN"/>
                      </w:rPr>
                      <w:t>28</w:t>
                    </w:r>
                    <w:r>
                      <w:rPr>
                        <w:lang w:eastAsia="zh-CN"/>
                      </w:rPr>
                      <w:t>)</w:t>
                    </w:r>
                    <w:r>
                      <w:rPr>
                        <w:lang w:eastAsia="zh-CN"/>
                      </w:rPr>
                      <w:tab/>
                    </w:r>
                    <w:r>
                      <w:rPr>
                        <w:rFonts w:ascii="宋体" w:eastAsia="宋体" w:hAnsi="宋体" w:cs="宋体"/>
                        <w:lang w:eastAsia="zh-CN"/>
                      </w:rPr>
                      <w:t>版权所有</w:t>
                    </w:r>
                    <w:r>
                      <w:rPr>
                        <w:lang w:eastAsia="zh-CN"/>
                      </w:rPr>
                      <w:t>©</w:t>
                    </w:r>
                    <w:r>
                      <w:rPr>
                        <w:rFonts w:ascii="宋体" w:eastAsia="宋体" w:hAnsi="宋体" w:cs="宋体"/>
                        <w:lang w:eastAsia="zh-CN"/>
                      </w:rPr>
                      <w:t>华为技术有限公司</w:t>
                    </w:r>
                    <w:r>
                      <w:rPr>
                        <w:rFonts w:ascii="宋体" w:eastAsia="宋体" w:hAnsi="宋体" w:cs="宋体"/>
                        <w:lang w:eastAsia="zh-CN"/>
                      </w:rPr>
                      <w:tab/>
                    </w:r>
                    <w:r>
                      <w:fldChar w:fldCharType="begin"/>
                    </w:r>
                    <w:r>
                      <w:rPr>
                        <w:lang w:eastAsia="zh-CN"/>
                      </w:rPr>
                      <w:instrText xml:space="preserve"> PAGE \* MERGEFORMAT </w:instrText>
                    </w:r>
                    <w:r>
                      <w:fldChar w:fldCharType="separate"/>
                    </w:r>
                    <w:r w:rsidR="00787037">
                      <w:rPr>
                        <w:noProof/>
                        <w:lang w:eastAsia="zh-CN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 w:bidi="ar-SA"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715645</wp:posOffset>
              </wp:positionH>
              <wp:positionV relativeFrom="page">
                <wp:posOffset>9863455</wp:posOffset>
              </wp:positionV>
              <wp:extent cx="6123305" cy="0"/>
              <wp:effectExtent l="0" t="0" r="0" b="0"/>
              <wp:wrapNone/>
              <wp:docPr id="136" name="Shape 1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330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8B06B7E" id="_x0000_t32" coordsize="21600,21600" o:spt="32" o:oned="t" path="m,l21600,21600e" filled="f">
              <v:path arrowok="t" fillok="f" o:connecttype="none"/>
              <o:lock v:ext="edit" shapetype="t"/>
            </v:shapetype>
            <v:shape id="Shape 136" o:spid="_x0000_s1026" type="#_x0000_t32" style="position:absolute;left:0;text-align:left;margin-left:56.35pt;margin-top:776.65pt;width:482.15pt;height:0;z-index:-251660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" strokeweight="1pt"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CF4" w:rsidRDefault="008F0CF4"/>
  </w:footnote>
  <w:footnote w:type="continuationSeparator" w:id="0">
    <w:p w:rsidR="008F0CF4" w:rsidRDefault="008F0CF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3AD" w:rsidRDefault="00E14687">
    <w:pPr>
      <w:spacing w:line="1" w:lineRule="exact"/>
    </w:pPr>
    <w:r>
      <w:rPr>
        <w:noProof/>
        <w:lang w:eastAsia="zh-CN" w:bidi="ar-SA"/>
      </w:rPr>
      <mc:AlternateContent>
        <mc:Choice Requires="wps">
          <w:drawing>
            <wp:anchor distT="0" distB="0" distL="0" distR="0" simplePos="0" relativeHeight="251658752" behindDoc="1" locked="0" layoutInCell="1" allowOverlap="1">
              <wp:simplePos x="0" y="0"/>
              <wp:positionH relativeFrom="page">
                <wp:posOffset>733369</wp:posOffset>
              </wp:positionH>
              <wp:positionV relativeFrom="page">
                <wp:posOffset>688026</wp:posOffset>
              </wp:positionV>
              <wp:extent cx="2200590" cy="267970"/>
              <wp:effectExtent l="0" t="0" r="0" b="0"/>
              <wp:wrapNone/>
              <wp:docPr id="8" name="Shap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0590" cy="2679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703AD" w:rsidRDefault="00E14687">
                          <w:pPr>
                            <w:pStyle w:val="Style6"/>
                          </w:pPr>
                          <w:r>
                            <w:t xml:space="preserve">Call </w:t>
                          </w:r>
                          <w:proofErr w:type="spellStart"/>
                          <w:r>
                            <w:t>Home</w:t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t>服务</w:t>
                          </w:r>
                          <w:r>
                            <w:t>CA</w:t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t>证书更换指南</w:t>
                          </w:r>
                          <w:proofErr w:type="spellEnd"/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8" o:spid="_x0000_s1028" type="#_x0000_t202" style="position:absolute;margin-left:57.75pt;margin-top:54.2pt;width:173.25pt;height:21.1pt;z-index:-251657728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" filled="f" stroked="f">
              <v:textbox style="mso-fit-shape-to-text:t" inset="0,0,0,0">
                <w:txbxContent>
                  <w:p w:rsidR="00C703AD" w:rsidRDefault="00E14687">
                    <w:pPr>
                      <w:pStyle w:val="Style6"/>
                    </w:pPr>
                    <w:r>
                      <w:t xml:space="preserve">Call </w:t>
                    </w:r>
                    <w:proofErr w:type="spellStart"/>
                    <w:r>
                      <w:t>Home</w:t>
                    </w:r>
                    <w:r>
                      <w:rPr>
                        <w:rFonts w:ascii="宋体" w:eastAsia="宋体" w:hAnsi="宋体" w:cs="宋体"/>
                      </w:rPr>
                      <w:t>服务</w:t>
                    </w:r>
                    <w:r>
                      <w:t>CA</w:t>
                    </w:r>
                    <w:r>
                      <w:rPr>
                        <w:rFonts w:ascii="宋体" w:eastAsia="宋体" w:hAnsi="宋体" w:cs="宋体"/>
                      </w:rPr>
                      <w:t>证书更换指南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 w:bidi="ar-SA"/>
      </w:rPr>
      <mc:AlternateContent>
        <mc:Choice Requires="wps">
          <w:drawing>
            <wp:anchor distT="0" distB="0" distL="114300" distR="114300" simplePos="0" relativeHeight="251650560" behindDoc="1" locked="0" layoutInCell="1" allowOverlap="1">
              <wp:simplePos x="0" y="0"/>
              <wp:positionH relativeFrom="page">
                <wp:posOffset>721360</wp:posOffset>
              </wp:positionH>
              <wp:positionV relativeFrom="page">
                <wp:posOffset>894715</wp:posOffset>
              </wp:positionV>
              <wp:extent cx="6123305" cy="0"/>
              <wp:effectExtent l="0" t="0" r="0" b="0"/>
              <wp:wrapNone/>
              <wp:docPr id="10" name="Shap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330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3B509BDE" id="_x0000_t32" coordsize="21600,21600" o:spt="32" o:oned="t" path="m,l21600,21600e" filled="f">
              <v:path arrowok="t" fillok="f" o:connecttype="none"/>
              <o:lock v:ext="edit" shapetype="t"/>
            </v:shapetype>
            <v:shape id="Shape 10" o:spid="_x0000_s1026" type="#_x0000_t32" style="position:absolute;left:0;text-align:left;margin-left:56.8pt;margin-top:70.45pt;width:482.15pt;height:0;z-index:-251665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" strokeweight="1pt"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3AD" w:rsidRDefault="00E14687">
    <w:pPr>
      <w:spacing w:line="1" w:lineRule="exact"/>
    </w:pPr>
    <w:r>
      <w:rPr>
        <w:noProof/>
        <w:lang w:eastAsia="zh-CN" w:bidi="ar-SA"/>
      </w:rPr>
      <mc:AlternateContent>
        <mc:Choice Requires="wps">
          <w:drawing>
            <wp:anchor distT="0" distB="0" distL="0" distR="0" simplePos="0" relativeHeight="251660800" behindDoc="1" locked="0" layoutInCell="1" allowOverlap="1">
              <wp:simplePos x="0" y="0"/>
              <wp:positionH relativeFrom="page">
                <wp:posOffset>713216</wp:posOffset>
              </wp:positionH>
              <wp:positionV relativeFrom="page">
                <wp:posOffset>688026</wp:posOffset>
              </wp:positionV>
              <wp:extent cx="2250831" cy="267970"/>
              <wp:effectExtent l="0" t="0" r="0" b="0"/>
              <wp:wrapNone/>
              <wp:docPr id="14" name="Shap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50831" cy="2679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703AD" w:rsidRDefault="00E14687">
                          <w:pPr>
                            <w:pStyle w:val="Style6"/>
                          </w:pPr>
                          <w:r>
                            <w:t xml:space="preserve">Call </w:t>
                          </w:r>
                          <w:proofErr w:type="spellStart"/>
                          <w:r>
                            <w:t>Home</w:t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t>服务</w:t>
                          </w:r>
                          <w:r>
                            <w:t>CA</w:t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t>证书更换指南</w:t>
                          </w:r>
                          <w:proofErr w:type="spellEnd"/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4" o:spid="_x0000_s1030" type="#_x0000_t202" style="position:absolute;margin-left:56.15pt;margin-top:54.2pt;width:177.25pt;height:21.1pt;z-index:-25165568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" filled="f" stroked="f">
              <v:textbox style="mso-fit-shape-to-text:t" inset="0,0,0,0">
                <w:txbxContent>
                  <w:p w:rsidR="00C703AD" w:rsidRDefault="00E14687">
                    <w:pPr>
                      <w:pStyle w:val="Style6"/>
                    </w:pPr>
                    <w:r>
                      <w:t xml:space="preserve">Call </w:t>
                    </w:r>
                    <w:proofErr w:type="spellStart"/>
                    <w:r>
                      <w:t>Home</w:t>
                    </w:r>
                    <w:r>
                      <w:rPr>
                        <w:rFonts w:ascii="宋体" w:eastAsia="宋体" w:hAnsi="宋体" w:cs="宋体"/>
                      </w:rPr>
                      <w:t>服务</w:t>
                    </w:r>
                    <w:r>
                      <w:t>CA</w:t>
                    </w:r>
                    <w:r>
                      <w:rPr>
                        <w:rFonts w:ascii="宋体" w:eastAsia="宋体" w:hAnsi="宋体" w:cs="宋体"/>
                      </w:rPr>
                      <w:t>证书更换指南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 w:bidi="ar-SA"/>
      </w:rPr>
      <mc:AlternateContent>
        <mc:Choice Requires="wps">
          <w:drawing>
            <wp:anchor distT="0" distB="0" distL="0" distR="0" simplePos="0" relativeHeight="251661824" behindDoc="1" locked="0" layoutInCell="1" allowOverlap="1">
              <wp:simplePos x="0" y="0"/>
              <wp:positionH relativeFrom="page">
                <wp:posOffset>4886325</wp:posOffset>
              </wp:positionH>
              <wp:positionV relativeFrom="page">
                <wp:posOffset>757555</wp:posOffset>
              </wp:positionV>
              <wp:extent cx="1947545" cy="115570"/>
              <wp:effectExtent l="0" t="0" r="0" b="0"/>
              <wp:wrapNone/>
              <wp:docPr id="16" name="Shap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7545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703AD" w:rsidRDefault="00E14687">
                          <w:pPr>
                            <w:pStyle w:val="Style6"/>
                          </w:pPr>
                          <w:r>
                            <w:t>1</w:t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t>关于</w:t>
                          </w:r>
                          <w:r>
                            <w:t xml:space="preserve">Call </w:t>
                          </w:r>
                          <w:proofErr w:type="spellStart"/>
                          <w:r>
                            <w:t>Home</w:t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t>服务</w:t>
                          </w:r>
                          <w:r>
                            <w:t>CA</w:t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t>证书更新</w:t>
                          </w:r>
                          <w:proofErr w:type="spellEnd"/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6" o:spid="_x0000_s1031" type="#_x0000_t202" style="position:absolute;margin-left:384.75pt;margin-top:59.65pt;width:153.35pt;height:9.1pt;z-index:-25165465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" filled="f" stroked="f">
              <v:textbox style="mso-fit-shape-to-text:t" inset="0,0,0,0">
                <w:txbxContent>
                  <w:p w:rsidR="00C703AD" w:rsidRDefault="00E14687">
                    <w:pPr>
                      <w:pStyle w:val="Style6"/>
                    </w:pPr>
                    <w:r>
                      <w:t>1</w:t>
                    </w:r>
                    <w:r>
                      <w:rPr>
                        <w:rFonts w:ascii="宋体" w:eastAsia="宋体" w:hAnsi="宋体" w:cs="宋体"/>
                      </w:rPr>
                      <w:t>关于</w:t>
                    </w:r>
                    <w:r>
                      <w:t xml:space="preserve">Call </w:t>
                    </w:r>
                    <w:proofErr w:type="spellStart"/>
                    <w:r>
                      <w:t>Home</w:t>
                    </w:r>
                    <w:r>
                      <w:rPr>
                        <w:rFonts w:ascii="宋体" w:eastAsia="宋体" w:hAnsi="宋体" w:cs="宋体"/>
                      </w:rPr>
                      <w:t>服务</w:t>
                    </w:r>
                    <w:r>
                      <w:t>CA</w:t>
                    </w:r>
                    <w:r>
                      <w:rPr>
                        <w:rFonts w:ascii="宋体" w:eastAsia="宋体" w:hAnsi="宋体" w:cs="宋体"/>
                      </w:rPr>
                      <w:t>证书更新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 w:bidi="ar-SA"/>
      </w:rPr>
      <mc:AlternateContent>
        <mc:Choice Requires="wps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719455</wp:posOffset>
              </wp:positionH>
              <wp:positionV relativeFrom="page">
                <wp:posOffset>894715</wp:posOffset>
              </wp:positionV>
              <wp:extent cx="6123305" cy="0"/>
              <wp:effectExtent l="0" t="0" r="0" b="0"/>
              <wp:wrapNone/>
              <wp:docPr id="18" name="Shap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330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299F554" id="_x0000_t32" coordsize="21600,21600" o:spt="32" o:oned="t" path="m,l21600,21600e" filled="f">
              <v:path arrowok="t" fillok="f" o:connecttype="none"/>
              <o:lock v:ext="edit" shapetype="t"/>
            </v:shapetype>
            <v:shape id="Shape 18" o:spid="_x0000_s1026" type="#_x0000_t32" style="position:absolute;left:0;text-align:left;margin-left:56.65pt;margin-top:70.45pt;width:482.15pt;height:0;z-index:-251663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" strokeweight="1pt"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3AD" w:rsidRDefault="00E14687">
    <w:pPr>
      <w:spacing w:line="1" w:lineRule="exact"/>
    </w:pPr>
    <w:r>
      <w:rPr>
        <w:noProof/>
        <w:lang w:eastAsia="zh-CN" w:bidi="ar-SA"/>
      </w:rPr>
      <mc:AlternateContent>
        <mc:Choice Requires="wps">
          <w:drawing>
            <wp:anchor distT="0" distB="0" distL="0" distR="0" simplePos="0" relativeHeight="251663872" behindDoc="1" locked="0" layoutInCell="1" allowOverlap="1">
              <wp:simplePos x="0" y="0"/>
              <wp:positionH relativeFrom="page">
                <wp:posOffset>708193</wp:posOffset>
              </wp:positionH>
              <wp:positionV relativeFrom="page">
                <wp:posOffset>693050</wp:posOffset>
              </wp:positionV>
              <wp:extent cx="2235759" cy="267970"/>
              <wp:effectExtent l="0" t="0" r="0" b="0"/>
              <wp:wrapNone/>
              <wp:docPr id="129" name="Shape 1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35759" cy="2679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703AD" w:rsidRDefault="00E14687">
                          <w:pPr>
                            <w:pStyle w:val="Style6"/>
                          </w:pPr>
                          <w:r>
                            <w:t xml:space="preserve">Call </w:t>
                          </w:r>
                          <w:proofErr w:type="spellStart"/>
                          <w:r>
                            <w:t>Home</w:t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t>服务</w:t>
                          </w:r>
                          <w:r>
                            <w:t>CA</w:t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t>证书更换指南</w:t>
                          </w:r>
                          <w:proofErr w:type="spellEnd"/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29" o:spid="_x0000_s1033" type="#_x0000_t202" style="position:absolute;margin-left:55.75pt;margin-top:54.55pt;width:176.05pt;height:21.1pt;z-index:-251652608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" filled="f" stroked="f">
              <v:textbox style="mso-fit-shape-to-text:t" inset="0,0,0,0">
                <w:txbxContent>
                  <w:p w:rsidR="00C703AD" w:rsidRDefault="00E14687">
                    <w:pPr>
                      <w:pStyle w:val="Style6"/>
                    </w:pPr>
                    <w:r>
                      <w:t xml:space="preserve">Call </w:t>
                    </w:r>
                    <w:proofErr w:type="spellStart"/>
                    <w:r>
                      <w:t>Home</w:t>
                    </w:r>
                    <w:r>
                      <w:rPr>
                        <w:rFonts w:ascii="宋体" w:eastAsia="宋体" w:hAnsi="宋体" w:cs="宋体"/>
                      </w:rPr>
                      <w:t>服务</w:t>
                    </w:r>
                    <w:r>
                      <w:t>CA</w:t>
                    </w:r>
                    <w:r>
                      <w:rPr>
                        <w:rFonts w:ascii="宋体" w:eastAsia="宋体" w:hAnsi="宋体" w:cs="宋体"/>
                      </w:rPr>
                      <w:t>证书更换指南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 w:bidi="ar-SA"/>
      </w:rPr>
      <mc:AlternateContent>
        <mc:Choice Requires="wps">
          <w:drawing>
            <wp:anchor distT="0" distB="0" distL="0" distR="0" simplePos="0" relativeHeight="251664896" behindDoc="1" locked="0" layoutInCell="1" allowOverlap="1">
              <wp:simplePos x="0" y="0"/>
              <wp:positionH relativeFrom="page">
                <wp:posOffset>4775200</wp:posOffset>
              </wp:positionH>
              <wp:positionV relativeFrom="page">
                <wp:posOffset>756285</wp:posOffset>
              </wp:positionV>
              <wp:extent cx="2051050" cy="115570"/>
              <wp:effectExtent l="0" t="0" r="0" b="0"/>
              <wp:wrapNone/>
              <wp:docPr id="131" name="Shape 1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1050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703AD" w:rsidRDefault="00E14687">
                          <w:pPr>
                            <w:pStyle w:val="Style6"/>
                          </w:pPr>
                          <w:r>
                            <w:t>2</w:t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t>导入和激活新的</w:t>
                          </w:r>
                          <w:r>
                            <w:t xml:space="preserve">Call Home </w:t>
                          </w:r>
                          <w:proofErr w:type="spellStart"/>
                          <w:r>
                            <w:t>CA</w:t>
                          </w:r>
                          <w:r>
                            <w:rPr>
                              <w:rFonts w:ascii="宋体" w:eastAsia="宋体" w:hAnsi="宋体" w:cs="宋体"/>
                            </w:rPr>
                            <w:t>证书</w:t>
                          </w:r>
                          <w:proofErr w:type="spellEnd"/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31" o:spid="_x0000_s1034" type="#_x0000_t202" style="position:absolute;margin-left:376pt;margin-top:59.55pt;width:161.5pt;height:9.1pt;z-index:-2516515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" filled="f" stroked="f">
              <v:textbox style="mso-fit-shape-to-text:t" inset="0,0,0,0">
                <w:txbxContent>
                  <w:p w:rsidR="00C703AD" w:rsidRDefault="00E14687">
                    <w:pPr>
                      <w:pStyle w:val="Style6"/>
                    </w:pPr>
                    <w:r>
                      <w:t>2</w:t>
                    </w:r>
                    <w:proofErr w:type="spellStart"/>
                    <w:r>
                      <w:rPr>
                        <w:rFonts w:ascii="宋体" w:eastAsia="宋体" w:hAnsi="宋体" w:cs="宋体"/>
                      </w:rPr>
                      <w:t>导入和激活新的</w:t>
                    </w:r>
                    <w:r>
                      <w:t>Call</w:t>
                    </w:r>
                    <w:proofErr w:type="spellEnd"/>
                    <w:r>
                      <w:t xml:space="preserve"> Home </w:t>
                    </w:r>
                    <w:proofErr w:type="spellStart"/>
                    <w:r>
                      <w:t>CA</w:t>
                    </w:r>
                    <w:r>
                      <w:rPr>
                        <w:rFonts w:ascii="宋体" w:eastAsia="宋体" w:hAnsi="宋体" w:cs="宋体"/>
                      </w:rPr>
                      <w:t>证书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 w:bidi="ar-SA"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715645</wp:posOffset>
              </wp:positionH>
              <wp:positionV relativeFrom="page">
                <wp:posOffset>893445</wp:posOffset>
              </wp:positionV>
              <wp:extent cx="6123305" cy="0"/>
              <wp:effectExtent l="0" t="0" r="0" b="0"/>
              <wp:wrapNone/>
              <wp:docPr id="133" name="Shape 1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330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26B4E64" id="_x0000_t32" coordsize="21600,21600" o:spt="32" o:oned="t" path="m,l21600,21600e" filled="f">
              <v:path arrowok="t" fillok="f" o:connecttype="none"/>
              <o:lock v:ext="edit" shapetype="t"/>
            </v:shapetype>
            <v:shape id="Shape 133" o:spid="_x0000_s1026" type="#_x0000_t32" style="position:absolute;left:0;text-align:left;margin-left:56.35pt;margin-top:70.35pt;width:482.15pt;height:0;z-index:-251661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" strokeweight="1pt"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51B2F"/>
    <w:multiLevelType w:val="multilevel"/>
    <w:tmpl w:val="0002B3F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67437AC"/>
    <w:multiLevelType w:val="hybridMultilevel"/>
    <w:tmpl w:val="6E74E2D6"/>
    <w:lvl w:ilvl="0" w:tplc="FA342680">
      <w:start w:val="1"/>
      <w:numFmt w:val="bullet"/>
      <w:pStyle w:val="NotesTextList"/>
      <w:lvlText w:val=""/>
      <w:lvlJc w:val="left"/>
      <w:pPr>
        <w:tabs>
          <w:tab w:val="num" w:pos="2359"/>
        </w:tabs>
        <w:ind w:left="2359" w:hanging="284"/>
      </w:pPr>
      <w:rPr>
        <w:rFonts w:ascii="Wingdings" w:hAnsi="Wingdings" w:cs="Wingdings" w:hint="default"/>
        <w:position w:val="1"/>
        <w:sz w:val="13"/>
        <w:szCs w:val="13"/>
        <w:effect w:val="none"/>
      </w:rPr>
    </w:lvl>
    <w:lvl w:ilvl="1" w:tplc="FFFFFFFF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bordersDoNotSurroundHeader/>
  <w:bordersDoNotSurroundFooter/>
  <w:proofState w:spelling="clean" w:grammar="clean"/>
  <w:defaultTabStop w:val="420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3AD"/>
    <w:rsid w:val="00011AA2"/>
    <w:rsid w:val="000C34DE"/>
    <w:rsid w:val="000F3FAC"/>
    <w:rsid w:val="001A799C"/>
    <w:rsid w:val="001C3FD3"/>
    <w:rsid w:val="0023560B"/>
    <w:rsid w:val="002706FE"/>
    <w:rsid w:val="00286486"/>
    <w:rsid w:val="00292ADB"/>
    <w:rsid w:val="003145E3"/>
    <w:rsid w:val="00341C23"/>
    <w:rsid w:val="003A7A84"/>
    <w:rsid w:val="0043599F"/>
    <w:rsid w:val="004C6F56"/>
    <w:rsid w:val="0054725B"/>
    <w:rsid w:val="00555EC9"/>
    <w:rsid w:val="006D043D"/>
    <w:rsid w:val="006E46A8"/>
    <w:rsid w:val="006F5838"/>
    <w:rsid w:val="00787037"/>
    <w:rsid w:val="007912E8"/>
    <w:rsid w:val="007A5AC9"/>
    <w:rsid w:val="00801830"/>
    <w:rsid w:val="008426F8"/>
    <w:rsid w:val="00847868"/>
    <w:rsid w:val="008953EF"/>
    <w:rsid w:val="008F0CF4"/>
    <w:rsid w:val="009D7F96"/>
    <w:rsid w:val="00A12893"/>
    <w:rsid w:val="00A24BE0"/>
    <w:rsid w:val="00B50319"/>
    <w:rsid w:val="00C26D93"/>
    <w:rsid w:val="00C703AD"/>
    <w:rsid w:val="00D35E1A"/>
    <w:rsid w:val="00DF6CD9"/>
    <w:rsid w:val="00E14687"/>
    <w:rsid w:val="00EC0A78"/>
    <w:rsid w:val="00EF69A5"/>
    <w:rsid w:val="00F16A88"/>
    <w:rsid w:val="00F6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6768BBE-7004-4848-A470-C80A3989C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3">
    <w:name w:val="Char Style 3"/>
    <w:basedOn w:val="a0"/>
    <w:link w:val="Style2"/>
    <w:rPr>
      <w:rFonts w:ascii="宋体" w:eastAsia="宋体" w:hAnsi="宋体" w:cs="宋体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CharStyle7">
    <w:name w:val="Char Style 7"/>
    <w:basedOn w:val="a0"/>
    <w:link w:val="Style6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CharStyle11">
    <w:name w:val="Char Style 11"/>
    <w:basedOn w:val="a0"/>
    <w:link w:val="Style1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FF"/>
      <w:sz w:val="20"/>
      <w:szCs w:val="20"/>
      <w:u w:val="single"/>
      <w:shd w:val="clear" w:color="auto" w:fill="auto"/>
    </w:rPr>
  </w:style>
  <w:style w:type="character" w:customStyle="1" w:styleId="CharStyle14">
    <w:name w:val="Char Style 14"/>
    <w:basedOn w:val="a0"/>
    <w:link w:val="Style13"/>
    <w:rPr>
      <w:rFonts w:ascii="宋体" w:eastAsia="宋体" w:hAnsi="宋体" w:cs="宋体"/>
      <w:b w:val="0"/>
      <w:bCs w:val="0"/>
      <w:i w:val="0"/>
      <w:iCs w:val="0"/>
      <w:smallCaps w:val="0"/>
      <w:strike w:val="0"/>
      <w:color w:val="7A7679"/>
      <w:sz w:val="10"/>
      <w:szCs w:val="10"/>
      <w:u w:val="none"/>
      <w:shd w:val="clear" w:color="auto" w:fill="auto"/>
    </w:rPr>
  </w:style>
  <w:style w:type="character" w:customStyle="1" w:styleId="CharStyle19">
    <w:name w:val="Char Style 19"/>
    <w:basedOn w:val="a0"/>
    <w:link w:val="Style18"/>
    <w:rPr>
      <w:rFonts w:ascii="宋体" w:eastAsia="宋体" w:hAnsi="宋体" w:cs="宋体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CharStyle30">
    <w:name w:val="Char Style 30"/>
    <w:basedOn w:val="a0"/>
    <w:link w:val="Style29"/>
    <w:rPr>
      <w:b w:val="0"/>
      <w:bCs w:val="0"/>
      <w:i w:val="0"/>
      <w:iCs w:val="0"/>
      <w:smallCaps w:val="0"/>
      <w:strike w:val="0"/>
      <w:color w:val="0000FF"/>
      <w:sz w:val="20"/>
      <w:szCs w:val="20"/>
      <w:u w:val="none"/>
      <w:shd w:val="clear" w:color="auto" w:fill="auto"/>
    </w:rPr>
  </w:style>
  <w:style w:type="character" w:customStyle="1" w:styleId="CharStyle37">
    <w:name w:val="Char Style 37"/>
    <w:basedOn w:val="a0"/>
    <w:link w:val="Style36"/>
    <w:rPr>
      <w:rFonts w:ascii="宋体" w:eastAsia="宋体" w:hAnsi="宋体" w:cs="宋体"/>
      <w:b/>
      <w:bCs/>
      <w:i w:val="0"/>
      <w:iCs w:val="0"/>
      <w:smallCaps w:val="0"/>
      <w:strike w:val="0"/>
      <w:sz w:val="44"/>
      <w:szCs w:val="44"/>
      <w:u w:val="none"/>
      <w:shd w:val="clear" w:color="auto" w:fill="auto"/>
    </w:rPr>
  </w:style>
  <w:style w:type="character" w:customStyle="1" w:styleId="CharStyle43">
    <w:name w:val="Char Style 43"/>
    <w:basedOn w:val="a0"/>
    <w:link w:val="Style42"/>
    <w:rPr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character" w:customStyle="1" w:styleId="CharStyle48">
    <w:name w:val="Char Style 48"/>
    <w:basedOn w:val="a0"/>
    <w:link w:val="Style47"/>
    <w:rPr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CharStyle58">
    <w:name w:val="Char Style 58"/>
    <w:basedOn w:val="a0"/>
    <w:link w:val="Style57"/>
    <w:rPr>
      <w:rFonts w:ascii="宋体" w:eastAsia="宋体" w:hAnsi="宋体" w:cs="宋体"/>
      <w:b w:val="0"/>
      <w:bCs w:val="0"/>
      <w:i w:val="0"/>
      <w:iCs w:val="0"/>
      <w:smallCaps w:val="0"/>
      <w:strike w:val="0"/>
      <w:color w:val="7A7679"/>
      <w:sz w:val="11"/>
      <w:szCs w:val="11"/>
      <w:u w:val="none"/>
      <w:shd w:val="clear" w:color="auto" w:fill="auto"/>
    </w:rPr>
  </w:style>
  <w:style w:type="character" w:customStyle="1" w:styleId="CharStyle121">
    <w:name w:val="Char Style 121"/>
    <w:basedOn w:val="a0"/>
    <w:link w:val="Style120"/>
    <w:rPr>
      <w:rFonts w:ascii="宋体" w:eastAsia="宋体" w:hAnsi="宋体" w:cs="宋体"/>
      <w:b w:val="0"/>
      <w:bCs w:val="0"/>
      <w:i w:val="0"/>
      <w:iCs w:val="0"/>
      <w:smallCaps w:val="0"/>
      <w:strike w:val="0"/>
      <w:color w:val="7A7679"/>
      <w:sz w:val="10"/>
      <w:szCs w:val="10"/>
      <w:u w:val="none"/>
      <w:shd w:val="clear" w:color="auto" w:fill="auto"/>
    </w:rPr>
  </w:style>
  <w:style w:type="paragraph" w:customStyle="1" w:styleId="Style2">
    <w:name w:val="Style 2"/>
    <w:basedOn w:val="a"/>
    <w:link w:val="CharStyle3"/>
    <w:rPr>
      <w:rFonts w:ascii="宋体" w:eastAsia="宋体" w:hAnsi="宋体" w:cs="宋体"/>
      <w:sz w:val="20"/>
      <w:szCs w:val="20"/>
    </w:rPr>
  </w:style>
  <w:style w:type="paragraph" w:customStyle="1" w:styleId="Style6">
    <w:name w:val="Style 6"/>
    <w:basedOn w:val="a"/>
    <w:link w:val="CharStyle7"/>
    <w:rPr>
      <w:sz w:val="20"/>
      <w:szCs w:val="20"/>
    </w:rPr>
  </w:style>
  <w:style w:type="paragraph" w:customStyle="1" w:styleId="Style10">
    <w:name w:val="Style 10"/>
    <w:basedOn w:val="a"/>
    <w:link w:val="CharStyle11"/>
    <w:pPr>
      <w:spacing w:after="100"/>
    </w:pPr>
    <w:rPr>
      <w:rFonts w:ascii="Arial" w:eastAsia="Arial" w:hAnsi="Arial" w:cs="Arial"/>
      <w:color w:val="0000FF"/>
      <w:sz w:val="20"/>
      <w:szCs w:val="20"/>
      <w:u w:val="single"/>
    </w:rPr>
  </w:style>
  <w:style w:type="paragraph" w:customStyle="1" w:styleId="Style13">
    <w:name w:val="Style 13"/>
    <w:basedOn w:val="a"/>
    <w:link w:val="CharStyle14"/>
    <w:rPr>
      <w:rFonts w:ascii="宋体" w:eastAsia="宋体" w:hAnsi="宋体" w:cs="宋体"/>
      <w:color w:val="7A7679"/>
      <w:sz w:val="10"/>
      <w:szCs w:val="10"/>
    </w:rPr>
  </w:style>
  <w:style w:type="paragraph" w:customStyle="1" w:styleId="Style18">
    <w:name w:val="Style 18"/>
    <w:basedOn w:val="a"/>
    <w:link w:val="CharStyle19"/>
    <w:pPr>
      <w:spacing w:after="190" w:line="262" w:lineRule="auto"/>
    </w:pPr>
    <w:rPr>
      <w:rFonts w:ascii="宋体" w:eastAsia="宋体" w:hAnsi="宋体" w:cs="宋体"/>
      <w:sz w:val="20"/>
      <w:szCs w:val="20"/>
    </w:rPr>
  </w:style>
  <w:style w:type="paragraph" w:customStyle="1" w:styleId="Style29">
    <w:name w:val="Style 29"/>
    <w:basedOn w:val="a"/>
    <w:link w:val="CharStyle30"/>
    <w:pPr>
      <w:spacing w:after="60"/>
    </w:pPr>
    <w:rPr>
      <w:color w:val="0000FF"/>
      <w:sz w:val="20"/>
      <w:szCs w:val="20"/>
    </w:rPr>
  </w:style>
  <w:style w:type="paragraph" w:customStyle="1" w:styleId="Style36">
    <w:name w:val="Style 36"/>
    <w:basedOn w:val="a"/>
    <w:link w:val="CharStyle37"/>
    <w:pPr>
      <w:spacing w:before="1220" w:after="1030"/>
      <w:ind w:left="850"/>
      <w:outlineLvl w:val="0"/>
    </w:pPr>
    <w:rPr>
      <w:rFonts w:ascii="宋体" w:eastAsia="宋体" w:hAnsi="宋体" w:cs="宋体"/>
      <w:b/>
      <w:bCs/>
      <w:sz w:val="44"/>
      <w:szCs w:val="44"/>
    </w:rPr>
  </w:style>
  <w:style w:type="paragraph" w:customStyle="1" w:styleId="Style42">
    <w:name w:val="Style 42"/>
    <w:basedOn w:val="a"/>
    <w:link w:val="CharStyle43"/>
    <w:pPr>
      <w:spacing w:after="170"/>
      <w:outlineLvl w:val="1"/>
    </w:pPr>
    <w:rPr>
      <w:b/>
      <w:bCs/>
      <w:sz w:val="36"/>
      <w:szCs w:val="36"/>
    </w:rPr>
  </w:style>
  <w:style w:type="paragraph" w:customStyle="1" w:styleId="Style47">
    <w:name w:val="Style 47"/>
    <w:basedOn w:val="a"/>
    <w:link w:val="CharStyle48"/>
    <w:pPr>
      <w:spacing w:after="160" w:line="250" w:lineRule="exact"/>
      <w:ind w:left="1700"/>
    </w:pPr>
    <w:rPr>
      <w:b/>
      <w:bCs/>
      <w:sz w:val="20"/>
      <w:szCs w:val="20"/>
    </w:rPr>
  </w:style>
  <w:style w:type="paragraph" w:customStyle="1" w:styleId="Style57">
    <w:name w:val="Style 57"/>
    <w:basedOn w:val="a"/>
    <w:link w:val="CharStyle58"/>
    <w:pPr>
      <w:spacing w:after="140"/>
      <w:ind w:left="1720"/>
    </w:pPr>
    <w:rPr>
      <w:rFonts w:ascii="宋体" w:eastAsia="宋体" w:hAnsi="宋体" w:cs="宋体"/>
      <w:color w:val="7A7679"/>
      <w:sz w:val="11"/>
      <w:szCs w:val="11"/>
    </w:rPr>
  </w:style>
  <w:style w:type="paragraph" w:customStyle="1" w:styleId="Style120">
    <w:name w:val="Style 120"/>
    <w:basedOn w:val="a"/>
    <w:link w:val="CharStyle121"/>
    <w:rPr>
      <w:rFonts w:ascii="宋体" w:eastAsia="宋体" w:hAnsi="宋体" w:cs="宋体"/>
      <w:color w:val="7A7679"/>
      <w:sz w:val="10"/>
      <w:szCs w:val="10"/>
    </w:rPr>
  </w:style>
  <w:style w:type="paragraph" w:styleId="a3">
    <w:name w:val="header"/>
    <w:basedOn w:val="a"/>
    <w:link w:val="Char"/>
    <w:uiPriority w:val="99"/>
    <w:unhideWhenUsed/>
    <w:rsid w:val="00A128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2893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289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2893"/>
    <w:rPr>
      <w:rFonts w:eastAsia="Times New Roman"/>
      <w:color w:val="000000"/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23560B"/>
  </w:style>
  <w:style w:type="paragraph" w:styleId="2">
    <w:name w:val="toc 2"/>
    <w:basedOn w:val="a"/>
    <w:next w:val="a"/>
    <w:autoRedefine/>
    <w:uiPriority w:val="39"/>
    <w:unhideWhenUsed/>
    <w:rsid w:val="0023560B"/>
    <w:pPr>
      <w:ind w:leftChars="200" w:left="420"/>
    </w:pPr>
  </w:style>
  <w:style w:type="character" w:styleId="a5">
    <w:name w:val="Hyperlink"/>
    <w:basedOn w:val="a0"/>
    <w:uiPriority w:val="99"/>
    <w:unhideWhenUsed/>
    <w:rsid w:val="0023560B"/>
    <w:rPr>
      <w:color w:val="0563C1" w:themeColor="hyperlink"/>
      <w:u w:val="single"/>
    </w:rPr>
  </w:style>
  <w:style w:type="paragraph" w:customStyle="1" w:styleId="NotesHeading">
    <w:name w:val="Notes Heading"/>
    <w:basedOn w:val="a"/>
    <w:rsid w:val="009D7F96"/>
    <w:pPr>
      <w:keepNext/>
      <w:widowControl/>
      <w:topLinePunct/>
      <w:adjustRightInd w:val="0"/>
      <w:snapToGrid w:val="0"/>
      <w:spacing w:before="80" w:after="40" w:line="240" w:lineRule="atLeast"/>
      <w:ind w:left="1701"/>
    </w:pPr>
    <w:rPr>
      <w:rFonts w:ascii="Book Antiqua" w:eastAsia="黑体" w:hAnsi="Book Antiqua" w:cs="Arial" w:hint="eastAsia"/>
      <w:bCs/>
      <w:noProof/>
      <w:color w:val="auto"/>
      <w:kern w:val="2"/>
      <w:position w:val="-6"/>
      <w:sz w:val="18"/>
      <w:szCs w:val="18"/>
      <w:lang w:eastAsia="zh-CN" w:bidi="ar-SA"/>
    </w:rPr>
  </w:style>
  <w:style w:type="paragraph" w:customStyle="1" w:styleId="NotesTextList">
    <w:name w:val="Notes Text List"/>
    <w:basedOn w:val="a"/>
    <w:rsid w:val="009D7F96"/>
    <w:pPr>
      <w:keepLines/>
      <w:widowControl/>
      <w:numPr>
        <w:numId w:val="2"/>
      </w:numPr>
      <w:topLinePunct/>
      <w:adjustRightInd w:val="0"/>
      <w:snapToGrid w:val="0"/>
      <w:spacing w:before="40" w:after="80" w:line="200" w:lineRule="atLeast"/>
    </w:pPr>
    <w:rPr>
      <w:rFonts w:eastAsia="楷体_GB2312" w:cs="Arial" w:hint="eastAsia"/>
      <w:iCs/>
      <w:color w:val="auto"/>
      <w:kern w:val="2"/>
      <w:sz w:val="18"/>
      <w:szCs w:val="18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eader" Target="header1.xml"/><Relationship Id="rId1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yperlink" Target="mailto:support@huawei.com" TargetMode="Externa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yperlink" Target="http://www.huawei.com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7</Pages>
  <Words>998</Words>
  <Characters>1718</Characters>
  <Application>Microsoft Office Word</Application>
  <DocSecurity>0</DocSecurity>
  <Lines>143</Lines>
  <Paragraphs>118</Paragraphs>
  <ScaleCrop>false</ScaleCrop>
  <Company>Huawei Technologies Co.,Ltd.</Company>
  <LinksUpToDate>false</LinksUpToDate>
  <CharactersWithSpaces>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更换指南</dc:title>
  <dc:subject>更换指南</dc:subject>
  <dc:creator>华为技术有限公司</dc:creator>
  <cp:keywords/>
  <cp:lastModifiedBy>gaoyong (E)</cp:lastModifiedBy>
  <cp:revision>42</cp:revision>
  <dcterms:created xsi:type="dcterms:W3CDTF">2021-05-28T02:53:00Z</dcterms:created>
  <dcterms:modified xsi:type="dcterms:W3CDTF">2021-05-29T09:07:00Z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(2)VBPCR/PQcvDLG7gE1+oEXYl0gQzaixK/O3Z8DOmRWXyMn/+WQkcy7VD2j9ZkfHHFYnNlMcd8
s5uwUD80g6dgjoNJJ4/PdbD1uqi7GIdO9Rw5KOjabII7GoGrKO+zVDqRjRzcrGyHtFqfo6Zj
PzbiCS5EXrfNrkyjigxVDEXxTJst5qD07bdN36MW0G0OMJs98M0xZTkJ/nSmvvRo4JaB2Kec
lINKJDzuc239ekPopa</vt:lpwstr>
  </property>
  <property fmtid="{D5CDD505-2E9C-101B-9397-08002B2CF9AE}" pid="3" name="_2015_ms_pID_7253431">
    <vt:lpwstr>bsIGysYnRnqSMnBhVZxUXk7oLBB1e4PMaL4PACmgHTaRy9lYZHIv/P
6BkcKbK7JTFLAPTxOVm1/nOF+zjped6iejHK+kU3SW9bWi+bYIu6NUJaFm6s2sR9Tj1R26Z/
tQi7Vg1G6AKUrxDG9SPxqNzRnt59EbudxBGVCj5arCoLs7gkYU+GvGqitTbgN+P6pQr+XePI
+s9yyMUAfw/oI0Gv</vt:lpwstr>
  </property>
</Properties>
</file>